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367A" w14:textId="77777777" w:rsidR="00822639" w:rsidRPr="00C97FB3" w:rsidRDefault="00822639" w:rsidP="00822639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2AC9A915" w14:textId="77777777" w:rsidR="00822639" w:rsidRPr="00C97FB3" w:rsidRDefault="00822639" w:rsidP="00822639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</w:t>
      </w:r>
      <w:r w:rsidRPr="00C97F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запитів на публічну інформацію</w:t>
      </w:r>
    </w:p>
    <w:p w14:paraId="15685E67" w14:textId="77777777" w:rsidR="00822639" w:rsidRPr="00C97FB3" w:rsidRDefault="00822639" w:rsidP="00822639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 w:rsidRPr="00C97FB3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Територіальному управлінні Д</w:t>
      </w:r>
      <w:r w:rsidRPr="00C97FB3">
        <w:rPr>
          <w:b/>
          <w:sz w:val="28"/>
          <w:szCs w:val="28"/>
          <w:lang w:val="uk-UA"/>
        </w:rPr>
        <w:t>ержавн</w:t>
      </w:r>
      <w:r>
        <w:rPr>
          <w:b/>
          <w:sz w:val="28"/>
          <w:szCs w:val="28"/>
          <w:lang w:val="uk-UA"/>
        </w:rPr>
        <w:t>ої</w:t>
      </w:r>
      <w:r w:rsidRPr="00C97FB3">
        <w:rPr>
          <w:b/>
          <w:sz w:val="28"/>
          <w:szCs w:val="28"/>
          <w:lang w:val="uk-UA"/>
        </w:rPr>
        <w:t xml:space="preserve"> судов</w:t>
      </w:r>
      <w:r>
        <w:rPr>
          <w:b/>
          <w:sz w:val="28"/>
          <w:szCs w:val="28"/>
          <w:lang w:val="uk-UA"/>
        </w:rPr>
        <w:t>ої</w:t>
      </w:r>
      <w:r w:rsidRPr="00C97FB3">
        <w:rPr>
          <w:b/>
          <w:sz w:val="28"/>
          <w:szCs w:val="28"/>
          <w:lang w:val="uk-UA"/>
        </w:rPr>
        <w:t xml:space="preserve"> адміністрації  України</w:t>
      </w:r>
      <w:r>
        <w:rPr>
          <w:b/>
          <w:sz w:val="28"/>
          <w:szCs w:val="28"/>
          <w:lang w:val="uk-UA"/>
        </w:rPr>
        <w:t xml:space="preserve"> в Івано-Франківській області</w:t>
      </w:r>
      <w:r w:rsidRPr="00C97FB3">
        <w:rPr>
          <w:b/>
          <w:sz w:val="28"/>
          <w:szCs w:val="28"/>
          <w:lang w:val="uk-UA"/>
        </w:rPr>
        <w:t xml:space="preserve"> </w:t>
      </w:r>
      <w:r w:rsidRPr="00794F97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ІІ </w:t>
      </w:r>
      <w:r w:rsidRPr="0008133D">
        <w:rPr>
          <w:b/>
          <w:sz w:val="28"/>
          <w:szCs w:val="28"/>
        </w:rPr>
        <w:t>квартал</w:t>
      </w:r>
      <w:r>
        <w:rPr>
          <w:b/>
          <w:sz w:val="28"/>
          <w:szCs w:val="28"/>
          <w:lang w:val="uk-UA"/>
        </w:rPr>
        <w:t xml:space="preserve"> </w:t>
      </w:r>
      <w:r w:rsidRPr="00794F9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794F97">
        <w:rPr>
          <w:b/>
          <w:sz w:val="28"/>
          <w:szCs w:val="28"/>
          <w:lang w:val="uk-UA"/>
        </w:rPr>
        <w:t xml:space="preserve"> року</w:t>
      </w:r>
    </w:p>
    <w:p w14:paraId="5FFA4BBD" w14:textId="77777777" w:rsidR="00822639" w:rsidRDefault="00822639" w:rsidP="00822639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3885F3" w14:textId="77777777" w:rsidR="00822639" w:rsidRPr="008C2A85" w:rsidRDefault="00822639" w:rsidP="00822639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779185" w14:textId="77777777" w:rsidR="00822639" w:rsidRPr="00BE05C3" w:rsidRDefault="00822639" w:rsidP="00822639">
      <w:pPr>
        <w:spacing w:line="276" w:lineRule="auto"/>
        <w:jc w:val="both"/>
        <w:rPr>
          <w:rStyle w:val="grame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05C3">
        <w:rPr>
          <w:color w:val="000000" w:themeColor="text1"/>
          <w:sz w:val="28"/>
          <w:szCs w:val="28"/>
          <w:lang w:val="uk-UA"/>
        </w:rPr>
        <w:t>Організація роботи з питань доступу до публічної інформації у територіальному управлінні Державної судової адміністрації України в Івано-Франківській області здійснюється відповідно до вимог Закону України «Про доступ до публічної інформації» від 13.01.11 № 2939-</w:t>
      </w:r>
      <w:r w:rsidRPr="00BE05C3"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BE05C3">
        <w:rPr>
          <w:color w:val="000000" w:themeColor="text1"/>
          <w:sz w:val="28"/>
          <w:szCs w:val="28"/>
          <w:lang w:val="uk-UA"/>
        </w:rPr>
        <w:t xml:space="preserve">,  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>Закону України «</w:t>
      </w:r>
      <w:hyperlink r:id="rId5" w:tgtFrame="_blank" w:history="1">
        <w:r w:rsidRPr="00BE05C3">
          <w:rPr>
            <w:rFonts w:eastAsia="Times New Roman"/>
            <w:color w:val="000000" w:themeColor="text1"/>
            <w:sz w:val="28"/>
            <w:szCs w:val="28"/>
            <w:lang w:val="uk-UA" w:eastAsia="uk-UA"/>
          </w:rPr>
          <w:t>Про інформацію</w:t>
        </w:r>
      </w:hyperlink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>», а також на підставі</w:t>
      </w:r>
      <w:r w:rsidRPr="00BE05C3">
        <w:rPr>
          <w:color w:val="000000" w:themeColor="text1"/>
          <w:sz w:val="28"/>
          <w:szCs w:val="28"/>
        </w:rPr>
        <w:t>  </w:t>
      </w:r>
      <w:r w:rsidRPr="00BE05C3">
        <w:rPr>
          <w:color w:val="000000" w:themeColor="text1"/>
          <w:sz w:val="28"/>
          <w:szCs w:val="28"/>
          <w:lang w:val="uk-UA"/>
        </w:rPr>
        <w:t xml:space="preserve">Положення </w:t>
      </w:r>
      <w:r w:rsidRPr="00BE05C3">
        <w:rPr>
          <w:color w:val="000000" w:themeColor="text1"/>
          <w:sz w:val="28"/>
          <w:szCs w:val="28"/>
        </w:rPr>
        <w:t> </w:t>
      </w:r>
      <w:r w:rsidRPr="00BE05C3">
        <w:rPr>
          <w:color w:val="000000" w:themeColor="text1"/>
          <w:sz w:val="28"/>
          <w:szCs w:val="28"/>
          <w:lang w:val="uk-UA"/>
        </w:rPr>
        <w:t>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Івано-Франківській, затвердженого</w:t>
      </w:r>
      <w:r w:rsidRPr="00BE05C3">
        <w:rPr>
          <w:color w:val="000000" w:themeColor="text1"/>
          <w:sz w:val="28"/>
          <w:szCs w:val="28"/>
        </w:rPr>
        <w:t>  </w:t>
      </w:r>
      <w:r w:rsidRPr="00BE05C3">
        <w:rPr>
          <w:color w:val="000000" w:themeColor="text1"/>
          <w:sz w:val="28"/>
          <w:szCs w:val="28"/>
          <w:lang w:val="uk-UA"/>
        </w:rPr>
        <w:t xml:space="preserve">наказом територіального управління Державної судової адміністрації України в Івано-Франківській області від 26.05.2011 року №22 та </w:t>
      </w:r>
      <w:r w:rsidRPr="00BE05C3">
        <w:rPr>
          <w:color w:val="000000" w:themeColor="text1"/>
          <w:sz w:val="28"/>
          <w:szCs w:val="28"/>
        </w:rPr>
        <w:t>  </w:t>
      </w:r>
      <w:r w:rsidRPr="00BE05C3">
        <w:rPr>
          <w:color w:val="000000" w:themeColor="text1"/>
          <w:sz w:val="28"/>
          <w:szCs w:val="28"/>
          <w:lang w:val="uk-UA"/>
        </w:rPr>
        <w:t>Інструкції з діловодства в ТУ ДСА України в Івано-Франківській області, затвердженої наказом ТУ ДСА в Івано-Франківській області 29.12.2017 №03-09/48,</w:t>
      </w:r>
      <w:r w:rsidRPr="00BE05C3">
        <w:rPr>
          <w:rStyle w:val="grame"/>
          <w:color w:val="000000" w:themeColor="text1"/>
          <w:sz w:val="28"/>
          <w:szCs w:val="28"/>
          <w:lang w:val="uk-UA"/>
        </w:rPr>
        <w:tab/>
        <w:t xml:space="preserve"> </w:t>
      </w:r>
      <w:r w:rsidRPr="00BE05C3">
        <w:rPr>
          <w:sz w:val="28"/>
          <w:szCs w:val="28"/>
          <w:lang w:val="uk-UA"/>
        </w:rPr>
        <w:t xml:space="preserve">Інструкції про порядок відшкодування фактичних витрат на копіювання або друк документів, затвердженої наказом </w:t>
      </w:r>
      <w:r w:rsidRPr="00BE05C3">
        <w:rPr>
          <w:color w:val="000000" w:themeColor="text1"/>
          <w:sz w:val="28"/>
          <w:szCs w:val="28"/>
          <w:lang w:val="uk-UA"/>
        </w:rPr>
        <w:t xml:space="preserve">ТУ ДСА в Івано-Франківській області </w:t>
      </w:r>
      <w:r w:rsidRPr="00BE05C3">
        <w:rPr>
          <w:sz w:val="28"/>
          <w:szCs w:val="28"/>
          <w:lang w:val="uk-UA"/>
        </w:rPr>
        <w:t xml:space="preserve">13 .04.2020 року № 03–08/05. </w:t>
      </w:r>
    </w:p>
    <w:p w14:paraId="0D1677C8" w14:textId="77777777" w:rsidR="00822639" w:rsidRPr="00BE05C3" w:rsidRDefault="00822639" w:rsidP="00822639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Відповідальною за ведення обліку запитів на отримання публічної інформації, якою володіє територіальне управління Державної судової адміністрації України в Івано-Франківській області призначено провідного спеціаліста по роботі зі зверненнями та доступу до публічної інформації </w:t>
      </w:r>
      <w:proofErr w:type="spellStart"/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>Богдашку</w:t>
      </w:r>
      <w:proofErr w:type="spellEnd"/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О.Б.</w:t>
      </w:r>
    </w:p>
    <w:p w14:paraId="31FDECAE" w14:textId="77777777" w:rsidR="00822639" w:rsidRPr="00BE05C3" w:rsidRDefault="00822639" w:rsidP="00822639">
      <w:pPr>
        <w:shd w:val="clear" w:color="auto" w:fill="FFFFFF"/>
        <w:spacing w:line="276" w:lineRule="auto"/>
        <w:ind w:firstLine="851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>Протягом  ІІ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І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кварталу 202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1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року в територіальне управління Державної судової  адміністрації  України  в Івано-Франківській  надійшло 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7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запитів на отримання публічної інформації, що на 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3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запит</w:t>
      </w:r>
      <w:r w:rsidR="00A76F34">
        <w:rPr>
          <w:rFonts w:eastAsia="Times New Roman"/>
          <w:color w:val="000000" w:themeColor="text1"/>
          <w:sz w:val="28"/>
          <w:szCs w:val="28"/>
          <w:lang w:val="uk-UA" w:eastAsia="uk-UA"/>
        </w:rPr>
        <w:t>и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більше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у порівнянні із вказаним періодом 20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20 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>року (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4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запит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и</w:t>
      </w:r>
      <w:r w:rsidRPr="00BE05C3">
        <w:rPr>
          <w:rFonts w:eastAsia="Times New Roman"/>
          <w:color w:val="000000" w:themeColor="text1"/>
          <w:sz w:val="28"/>
          <w:szCs w:val="28"/>
          <w:lang w:val="uk-UA" w:eastAsia="uk-UA"/>
        </w:rPr>
        <w:t>)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.</w:t>
      </w:r>
    </w:p>
    <w:p w14:paraId="756D8B73" w14:textId="77777777" w:rsidR="00822639" w:rsidRPr="00BE05C3" w:rsidRDefault="00822639" w:rsidP="00822639">
      <w:pPr>
        <w:pStyle w:val="a5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E05C3">
        <w:rPr>
          <w:rFonts w:ascii="Times New Roman" w:hAnsi="Times New Roman" w:cs="Times New Roman"/>
          <w:sz w:val="28"/>
          <w:szCs w:val="28"/>
        </w:rPr>
        <w:t xml:space="preserve">Усі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E05C3">
        <w:rPr>
          <w:rFonts w:ascii="Times New Roman" w:hAnsi="Times New Roman" w:cs="Times New Roman"/>
          <w:sz w:val="28"/>
          <w:szCs w:val="28"/>
        </w:rPr>
        <w:t>запитів отримано електронною поштою</w:t>
      </w:r>
      <w:r w:rsidRPr="00BE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 </w:t>
      </w:r>
      <w:r w:rsidRPr="00BE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BE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E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перенаправлено</w:t>
      </w:r>
      <w:proofErr w:type="spellEnd"/>
      <w:r w:rsidRPr="00BE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за належністю з ДСА України. </w:t>
      </w:r>
    </w:p>
    <w:p w14:paraId="068BBC7B" w14:textId="77777777" w:rsidR="00822639" w:rsidRPr="00BE05C3" w:rsidRDefault="00822639" w:rsidP="00822639">
      <w:pPr>
        <w:pStyle w:val="20"/>
        <w:shd w:val="clear" w:color="auto" w:fill="auto"/>
        <w:spacing w:before="0" w:after="0" w:line="276" w:lineRule="auto"/>
        <w:ind w:firstLine="780"/>
      </w:pPr>
      <w:r w:rsidRPr="00BE05C3">
        <w:rPr>
          <w:color w:val="000000" w:themeColor="text1"/>
          <w:lang w:eastAsia="uk-UA"/>
        </w:rPr>
        <w:t xml:space="preserve"> За результатами  розгляду запитів: </w:t>
      </w:r>
      <w:r w:rsidR="00677838">
        <w:rPr>
          <w:color w:val="000000" w:themeColor="text1"/>
          <w:lang w:eastAsia="uk-UA"/>
        </w:rPr>
        <w:t>6</w:t>
      </w:r>
      <w:r w:rsidRPr="00BE05C3">
        <w:rPr>
          <w:color w:val="000000" w:themeColor="text1"/>
          <w:lang w:eastAsia="uk-UA"/>
        </w:rPr>
        <w:t xml:space="preserve"> запитувачам інформації надано відповідь в частині надання інформації, якою володіє територіальне управління</w:t>
      </w:r>
      <w:r w:rsidRPr="0019109E">
        <w:rPr>
          <w:color w:val="000000" w:themeColor="text1"/>
          <w:lang w:eastAsia="uk-UA"/>
        </w:rPr>
        <w:t xml:space="preserve">,  в тому числі </w:t>
      </w:r>
      <w:r>
        <w:rPr>
          <w:color w:val="000000" w:themeColor="text1"/>
          <w:lang w:eastAsia="uk-UA"/>
        </w:rPr>
        <w:t>3</w:t>
      </w:r>
      <w:r w:rsidRPr="0019109E">
        <w:rPr>
          <w:color w:val="000000" w:themeColor="text1"/>
          <w:lang w:eastAsia="uk-UA"/>
        </w:rPr>
        <w:t xml:space="preserve"> запитувач</w:t>
      </w:r>
      <w:r>
        <w:rPr>
          <w:color w:val="000000" w:themeColor="text1"/>
          <w:lang w:eastAsia="uk-UA"/>
        </w:rPr>
        <w:t>ам</w:t>
      </w:r>
      <w:r w:rsidRPr="0019109E">
        <w:rPr>
          <w:color w:val="000000" w:themeColor="text1"/>
          <w:lang w:eastAsia="uk-UA"/>
        </w:rPr>
        <w:t xml:space="preserve"> одночасно із задоволенням запиту надано розрахунок витрат на виготовлення копій документів шляхом копіювання або сканування документів, у </w:t>
      </w:r>
      <w:r w:rsidRPr="0019109E">
        <w:t xml:space="preserve"> відповідності до частини другої статті 21 Закону України </w:t>
      </w:r>
      <w:r w:rsidRPr="0019109E">
        <w:rPr>
          <w:color w:val="000000" w:themeColor="text1"/>
        </w:rPr>
        <w:t xml:space="preserve">«Про доступ до публічної інформації» </w:t>
      </w:r>
      <w:r w:rsidRPr="0019109E">
        <w:t xml:space="preserve">та Інструкції про порядок відшкодування фактичних витрат на копіювання або друк документів, затвердженої наказом </w:t>
      </w:r>
      <w:r w:rsidRPr="0019109E">
        <w:rPr>
          <w:color w:val="000000" w:themeColor="text1"/>
        </w:rPr>
        <w:t xml:space="preserve">ТУ ДСА в Івано-Франківській області </w:t>
      </w:r>
      <w:r>
        <w:lastRenderedPageBreak/>
        <w:t>13</w:t>
      </w:r>
      <w:r w:rsidRPr="0019109E">
        <w:t xml:space="preserve">.04.2020 року № 03–08/05. </w:t>
      </w:r>
      <w:r>
        <w:rPr>
          <w:color w:val="000000" w:themeColor="text1"/>
          <w:lang w:eastAsia="uk-UA"/>
        </w:rPr>
        <w:t xml:space="preserve">Одному запитувачу відмовлено в задоволенні запиту  на підставі п.1 ч.1 ст.22 </w:t>
      </w:r>
      <w:r w:rsidRPr="00BE05C3">
        <w:rPr>
          <w:color w:val="000000" w:themeColor="text1"/>
        </w:rPr>
        <w:t>Закону України «Про доступ до публічної інформації»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eastAsia="uk-UA"/>
        </w:rPr>
        <w:t xml:space="preserve"> </w:t>
      </w:r>
      <w:r w:rsidRPr="00890AF9">
        <w:rPr>
          <w:color w:val="000000" w:themeColor="text1"/>
          <w:lang w:eastAsia="uk-UA"/>
        </w:rPr>
        <w:t xml:space="preserve">На закінчення звітного періоду у територіальному управлінні  </w:t>
      </w:r>
      <w:r>
        <w:rPr>
          <w:color w:val="000000" w:themeColor="text1"/>
          <w:lang w:eastAsia="uk-UA"/>
        </w:rPr>
        <w:t xml:space="preserve"> </w:t>
      </w:r>
      <w:r w:rsidRPr="00890AF9">
        <w:rPr>
          <w:color w:val="000000" w:themeColor="text1"/>
          <w:lang w:eastAsia="uk-UA"/>
        </w:rPr>
        <w:t>запит</w:t>
      </w:r>
      <w:r>
        <w:rPr>
          <w:color w:val="000000" w:themeColor="text1"/>
          <w:lang w:eastAsia="uk-UA"/>
        </w:rPr>
        <w:t>ів</w:t>
      </w:r>
      <w:r w:rsidRPr="00890AF9">
        <w:rPr>
          <w:color w:val="000000" w:themeColor="text1"/>
          <w:lang w:eastAsia="uk-UA"/>
        </w:rPr>
        <w:t xml:space="preserve"> на публічну інформацію</w:t>
      </w:r>
      <w:r>
        <w:rPr>
          <w:color w:val="000000" w:themeColor="text1"/>
          <w:lang w:eastAsia="uk-UA"/>
        </w:rPr>
        <w:t xml:space="preserve"> </w:t>
      </w:r>
      <w:r w:rsidR="005A54C2">
        <w:rPr>
          <w:color w:val="000000" w:themeColor="text1"/>
          <w:lang w:eastAsia="uk-UA"/>
        </w:rPr>
        <w:t xml:space="preserve">на розгляді </w:t>
      </w:r>
      <w:r w:rsidR="00A76F34">
        <w:rPr>
          <w:color w:val="000000" w:themeColor="text1"/>
          <w:lang w:eastAsia="uk-UA"/>
        </w:rPr>
        <w:t xml:space="preserve">не </w:t>
      </w:r>
      <w:r w:rsidR="005A54C2">
        <w:rPr>
          <w:color w:val="000000" w:themeColor="text1"/>
          <w:lang w:eastAsia="uk-UA"/>
        </w:rPr>
        <w:t>перебувало</w:t>
      </w:r>
      <w:r>
        <w:rPr>
          <w:color w:val="000000" w:themeColor="text1"/>
          <w:lang w:eastAsia="uk-UA"/>
        </w:rPr>
        <w:t>.</w:t>
      </w:r>
    </w:p>
    <w:p w14:paraId="39CA7E58" w14:textId="77777777" w:rsidR="00822639" w:rsidRPr="00BE05C3" w:rsidRDefault="00822639" w:rsidP="00822639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05C3">
        <w:rPr>
          <w:rFonts w:ascii="Times New Roman" w:hAnsi="Times New Roman" w:cs="Times New Roman"/>
          <w:sz w:val="28"/>
          <w:szCs w:val="28"/>
          <w:lang w:eastAsia="uk-UA"/>
        </w:rPr>
        <w:t>Протягом ІІ</w:t>
      </w:r>
      <w:r w:rsidR="005A54C2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BE05C3">
        <w:rPr>
          <w:rFonts w:ascii="Times New Roman" w:hAnsi="Times New Roman" w:cs="Times New Roman"/>
          <w:sz w:val="28"/>
          <w:szCs w:val="28"/>
          <w:lang w:eastAsia="uk-UA"/>
        </w:rPr>
        <w:t xml:space="preserve"> кварталу 202</w:t>
      </w:r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BE05C3">
        <w:rPr>
          <w:rFonts w:ascii="Times New Roman" w:hAnsi="Times New Roman" w:cs="Times New Roman"/>
          <w:sz w:val="28"/>
          <w:szCs w:val="28"/>
          <w:lang w:eastAsia="uk-UA"/>
        </w:rPr>
        <w:t xml:space="preserve"> року запитувачі зверталися до територіального управління з таких питань:</w:t>
      </w:r>
    </w:p>
    <w:p w14:paraId="285DD0A2" w14:textId="77777777" w:rsidR="00677838" w:rsidRDefault="00677838" w:rsidP="0082263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щодо виплати суддівської винагороди суддям;</w:t>
      </w:r>
    </w:p>
    <w:p w14:paraId="3219A873" w14:textId="77777777" w:rsidR="00822639" w:rsidRPr="00890AF9" w:rsidRDefault="00822639" w:rsidP="0082263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05C3">
        <w:rPr>
          <w:rFonts w:ascii="Times New Roman" w:hAnsi="Times New Roman" w:cs="Times New Roman"/>
          <w:sz w:val="28"/>
          <w:szCs w:val="28"/>
          <w:lang w:eastAsia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штатної чисельності та </w:t>
      </w:r>
      <w:r w:rsidRPr="00890AF9">
        <w:rPr>
          <w:rFonts w:ascii="Times New Roman" w:hAnsi="Times New Roman" w:cs="Times New Roman"/>
          <w:sz w:val="28"/>
          <w:szCs w:val="28"/>
          <w:lang w:eastAsia="uk-UA"/>
        </w:rPr>
        <w:t>заробітної плати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90AF9">
        <w:rPr>
          <w:rFonts w:ascii="Times New Roman" w:hAnsi="Times New Roman" w:cs="Times New Roman"/>
          <w:sz w:val="28"/>
          <w:szCs w:val="28"/>
          <w:lang w:eastAsia="uk-UA"/>
        </w:rPr>
        <w:t>працівників територіального управління, в тому числі стимулюючих виплат;</w:t>
      </w:r>
    </w:p>
    <w:p w14:paraId="1D601633" w14:textId="77777777" w:rsidR="00822639" w:rsidRPr="00BE05C3" w:rsidRDefault="00822639" w:rsidP="00822639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05C3">
        <w:rPr>
          <w:rFonts w:ascii="Times New Roman" w:hAnsi="Times New Roman" w:cs="Times New Roman"/>
          <w:sz w:val="28"/>
          <w:szCs w:val="28"/>
          <w:lang w:eastAsia="uk-UA"/>
        </w:rPr>
        <w:t xml:space="preserve">щодо </w:t>
      </w:r>
      <w:r w:rsidR="00677838">
        <w:rPr>
          <w:rFonts w:ascii="Times New Roman" w:hAnsi="Times New Roman" w:cs="Times New Roman"/>
          <w:sz w:val="28"/>
          <w:szCs w:val="28"/>
          <w:lang w:eastAsia="uk-UA"/>
        </w:rPr>
        <w:t>надання статистичної інформації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тощо</w:t>
      </w:r>
      <w:r w:rsidR="0067783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0A4074E1" w14:textId="77777777" w:rsidR="00822639" w:rsidRPr="00BE05C3" w:rsidRDefault="00822639" w:rsidP="00822639">
      <w:pPr>
        <w:pStyle w:val="a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E05C3">
        <w:rPr>
          <w:sz w:val="28"/>
          <w:szCs w:val="28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 та аналізується стан роботи із запитами на інформацію. Дана інформація оприлюднюється на офіційному веб-сайті територіального управління.</w:t>
      </w:r>
    </w:p>
    <w:p w14:paraId="65D080C0" w14:textId="77777777" w:rsidR="00822639" w:rsidRPr="00BE05C3" w:rsidRDefault="00822639" w:rsidP="00822639">
      <w:pPr>
        <w:pStyle w:val="a6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E05C3">
        <w:rPr>
          <w:color w:val="000000" w:themeColor="text1"/>
          <w:sz w:val="28"/>
          <w:szCs w:val="28"/>
        </w:rPr>
        <w:t xml:space="preserve">Запити розглядаються у терміни, передбачені </w:t>
      </w:r>
      <w:r w:rsidRPr="00BE05C3">
        <w:rPr>
          <w:bCs/>
          <w:color w:val="000000" w:themeColor="text1"/>
          <w:sz w:val="28"/>
          <w:szCs w:val="28"/>
        </w:rPr>
        <w:t>ст. 20 Закону</w:t>
      </w:r>
      <w:r w:rsidRPr="00BE05C3">
        <w:rPr>
          <w:color w:val="000000" w:themeColor="text1"/>
          <w:sz w:val="28"/>
          <w:szCs w:val="28"/>
        </w:rPr>
        <w:t xml:space="preserve"> України «Про доступ до публічної інформації». </w:t>
      </w:r>
    </w:p>
    <w:p w14:paraId="0AE83B9E" w14:textId="77777777" w:rsidR="00822639" w:rsidRPr="00BE05C3" w:rsidRDefault="00822639" w:rsidP="00822639">
      <w:pPr>
        <w:pStyle w:val="a6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14:paraId="0A43C52A" w14:textId="77777777" w:rsidR="00822639" w:rsidRPr="00BE05C3" w:rsidRDefault="00822639" w:rsidP="00822639">
      <w:pPr>
        <w:pStyle w:val="a6"/>
        <w:spacing w:before="0" w:beforeAutospacing="0" w:after="0" w:afterAutospacing="0" w:line="276" w:lineRule="auto"/>
        <w:ind w:firstLine="851"/>
        <w:jc w:val="right"/>
        <w:rPr>
          <w:i/>
          <w:color w:val="000000" w:themeColor="text1"/>
          <w:sz w:val="28"/>
          <w:szCs w:val="28"/>
        </w:rPr>
      </w:pPr>
      <w:r w:rsidRPr="00BE05C3">
        <w:rPr>
          <w:i/>
          <w:color w:val="000000" w:themeColor="text1"/>
          <w:sz w:val="28"/>
          <w:szCs w:val="28"/>
        </w:rPr>
        <w:t xml:space="preserve">Провідний спеціаліст по роботі зі зверненнями  </w:t>
      </w:r>
    </w:p>
    <w:p w14:paraId="64EF888A" w14:textId="77777777" w:rsidR="00822639" w:rsidRPr="00BE05C3" w:rsidRDefault="00822639" w:rsidP="00822639">
      <w:pPr>
        <w:pStyle w:val="a6"/>
        <w:spacing w:before="0" w:beforeAutospacing="0" w:after="0" w:afterAutospacing="0" w:line="276" w:lineRule="auto"/>
        <w:ind w:firstLine="851"/>
        <w:jc w:val="right"/>
        <w:rPr>
          <w:i/>
          <w:color w:val="000000" w:themeColor="text1"/>
          <w:sz w:val="28"/>
          <w:szCs w:val="28"/>
        </w:rPr>
      </w:pPr>
      <w:r w:rsidRPr="00BE05C3">
        <w:rPr>
          <w:i/>
          <w:color w:val="000000" w:themeColor="text1"/>
          <w:sz w:val="28"/>
          <w:szCs w:val="28"/>
        </w:rPr>
        <w:t xml:space="preserve">та доступу до публічної інформації </w:t>
      </w:r>
    </w:p>
    <w:p w14:paraId="5455FD62" w14:textId="77777777" w:rsidR="00822639" w:rsidRPr="00BE05C3" w:rsidRDefault="00822639" w:rsidP="00822639">
      <w:pPr>
        <w:pStyle w:val="a6"/>
        <w:spacing w:before="0" w:beforeAutospacing="0" w:after="0" w:afterAutospacing="0" w:line="276" w:lineRule="auto"/>
        <w:ind w:firstLine="851"/>
        <w:jc w:val="right"/>
        <w:rPr>
          <w:i/>
          <w:sz w:val="28"/>
          <w:szCs w:val="28"/>
        </w:rPr>
      </w:pPr>
      <w:proofErr w:type="spellStart"/>
      <w:r w:rsidRPr="00BE05C3">
        <w:rPr>
          <w:i/>
          <w:color w:val="000000" w:themeColor="text1"/>
          <w:sz w:val="28"/>
          <w:szCs w:val="28"/>
        </w:rPr>
        <w:t>Богдашка</w:t>
      </w:r>
      <w:proofErr w:type="spellEnd"/>
      <w:r w:rsidRPr="00BE05C3">
        <w:rPr>
          <w:i/>
          <w:color w:val="000000" w:themeColor="text1"/>
          <w:sz w:val="28"/>
          <w:szCs w:val="28"/>
        </w:rPr>
        <w:t xml:space="preserve"> О.Б. </w:t>
      </w:r>
    </w:p>
    <w:p w14:paraId="01E67DFC" w14:textId="77777777" w:rsidR="00822639" w:rsidRPr="00BE05C3" w:rsidRDefault="00822639" w:rsidP="00822639">
      <w:pPr>
        <w:spacing w:line="276" w:lineRule="auto"/>
        <w:rPr>
          <w:sz w:val="28"/>
          <w:szCs w:val="28"/>
          <w:lang w:val="uk-UA"/>
        </w:rPr>
      </w:pPr>
    </w:p>
    <w:p w14:paraId="027BD6CF" w14:textId="77777777" w:rsidR="00822639" w:rsidRPr="00F158DA" w:rsidRDefault="00822639" w:rsidP="00822639">
      <w:pPr>
        <w:rPr>
          <w:lang w:val="uk-UA"/>
        </w:rPr>
      </w:pPr>
    </w:p>
    <w:p w14:paraId="63EC87C2" w14:textId="77777777" w:rsidR="00EE712C" w:rsidRPr="00822639" w:rsidRDefault="00EE712C">
      <w:pPr>
        <w:rPr>
          <w:lang w:val="uk-UA"/>
        </w:rPr>
      </w:pPr>
    </w:p>
    <w:sectPr w:rsidR="00EE712C" w:rsidRPr="00822639" w:rsidSect="00890AF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36568"/>
    <w:multiLevelType w:val="hybridMultilevel"/>
    <w:tmpl w:val="2F24C71A"/>
    <w:lvl w:ilvl="0" w:tplc="436A8DD2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39"/>
    <w:rsid w:val="00220181"/>
    <w:rsid w:val="005A54C2"/>
    <w:rsid w:val="00677838"/>
    <w:rsid w:val="00822639"/>
    <w:rsid w:val="00A76F34"/>
    <w:rsid w:val="00E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0D12"/>
  <w15:chartTrackingRefBased/>
  <w15:docId w15:val="{8877FDA1-D6A1-487D-A9F1-458CC35A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639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822639"/>
    <w:rPr>
      <w:rFonts w:ascii="SchoolBook" w:eastAsia="Calibri" w:hAnsi="SchoolBook" w:cs="Times New Roman"/>
      <w:sz w:val="24"/>
      <w:szCs w:val="20"/>
      <w:lang w:eastAsia="uk-UA"/>
    </w:rPr>
  </w:style>
  <w:style w:type="character" w:customStyle="1" w:styleId="grame">
    <w:name w:val="grame"/>
    <w:basedOn w:val="a0"/>
    <w:uiPriority w:val="99"/>
    <w:rsid w:val="00822639"/>
    <w:rPr>
      <w:rFonts w:cs="Times New Roman"/>
    </w:rPr>
  </w:style>
  <w:style w:type="paragraph" w:styleId="a5">
    <w:name w:val="No Spacing"/>
    <w:uiPriority w:val="1"/>
    <w:qFormat/>
    <w:rsid w:val="00822639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822639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82263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rsid w:val="008226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639"/>
    <w:pPr>
      <w:widowControl w:val="0"/>
      <w:shd w:val="clear" w:color="auto" w:fill="FFFFFF"/>
      <w:spacing w:before="60" w:after="420" w:line="0" w:lineRule="atLeast"/>
      <w:ind w:hanging="360"/>
      <w:jc w:val="both"/>
    </w:pPr>
    <w:rPr>
      <w:rFonts w:eastAsia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657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Твердохліб Сергій</cp:lastModifiedBy>
  <cp:revision>2</cp:revision>
  <dcterms:created xsi:type="dcterms:W3CDTF">2021-11-09T11:02:00Z</dcterms:created>
  <dcterms:modified xsi:type="dcterms:W3CDTF">2021-11-09T11:02:00Z</dcterms:modified>
</cp:coreProperties>
</file>