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80BB" w14:textId="77777777" w:rsidR="00C20C29" w:rsidRDefault="00C20C29" w:rsidP="00C20C29">
      <w:pPr>
        <w:spacing w:after="0"/>
        <w:ind w:firstLine="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78A4B22" wp14:editId="3F71529C">
            <wp:extent cx="447675" cy="5715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54D6" w14:textId="77777777" w:rsidR="00C20C29" w:rsidRDefault="00C20C29" w:rsidP="00C20C29">
      <w:pPr>
        <w:pStyle w:val="6"/>
        <w:spacing w:after="0"/>
        <w:ind w:firstLine="0"/>
        <w:rPr>
          <w:rFonts w:eastAsia="Batang"/>
          <w:w w:val="110"/>
          <w:szCs w:val="28"/>
          <w:lang w:val="uk-UA"/>
        </w:rPr>
      </w:pPr>
      <w:r>
        <w:rPr>
          <w:rFonts w:eastAsia="Batang"/>
          <w:w w:val="110"/>
          <w:szCs w:val="28"/>
          <w:lang w:val="uk-UA"/>
        </w:rPr>
        <w:t>ТЕРИТОРІАЛЬНЕ УПРАВЛІННЯ</w:t>
      </w:r>
    </w:p>
    <w:p w14:paraId="2280537C" w14:textId="77777777" w:rsidR="00C20C29" w:rsidRDefault="00C20C29" w:rsidP="00C20C29">
      <w:pPr>
        <w:pStyle w:val="6"/>
        <w:spacing w:after="0"/>
        <w:ind w:firstLine="0"/>
        <w:rPr>
          <w:rFonts w:eastAsia="Batang"/>
          <w:w w:val="110"/>
          <w:szCs w:val="28"/>
          <w:lang w:val="uk-UA"/>
        </w:rPr>
      </w:pPr>
      <w:r>
        <w:rPr>
          <w:rFonts w:eastAsia="Batang"/>
          <w:w w:val="110"/>
          <w:szCs w:val="28"/>
          <w:lang w:val="uk-UA"/>
        </w:rPr>
        <w:t xml:space="preserve">ДЕРЖАВНОЇ СУДОВОЇ АДМІНІСТРАЦІЇ УКРАЇНИ </w:t>
      </w:r>
    </w:p>
    <w:p w14:paraId="300F894D" w14:textId="77777777" w:rsidR="00C20C29" w:rsidRDefault="00C20C29" w:rsidP="00C20C29">
      <w:pPr>
        <w:pStyle w:val="6"/>
        <w:spacing w:after="0"/>
        <w:ind w:firstLine="0"/>
        <w:rPr>
          <w:rFonts w:eastAsia="Batang"/>
          <w:w w:val="110"/>
          <w:szCs w:val="28"/>
          <w:lang w:val="uk-UA"/>
        </w:rPr>
      </w:pPr>
      <w:r>
        <w:rPr>
          <w:rFonts w:eastAsia="Batang"/>
          <w:w w:val="110"/>
          <w:szCs w:val="28"/>
          <w:lang w:val="uk-UA"/>
        </w:rPr>
        <w:t>В ІВАНО-ФРАНКІВСЬКІЙ ОБЛАСТІ</w:t>
      </w:r>
    </w:p>
    <w:p w14:paraId="5F130CDD" w14:textId="77777777" w:rsidR="00C20C29" w:rsidRPr="00D434F0" w:rsidRDefault="00C20C29" w:rsidP="00C20C29">
      <w:pPr>
        <w:pStyle w:val="1"/>
        <w:spacing w:after="0"/>
        <w:ind w:left="-1080" w:right="-725" w:firstLine="0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AFCCA" wp14:editId="7E40D494">
                <wp:simplePos x="0" y="0"/>
                <wp:positionH relativeFrom="column">
                  <wp:posOffset>-49530</wp:posOffset>
                </wp:positionH>
                <wp:positionV relativeFrom="paragraph">
                  <wp:posOffset>73660</wp:posOffset>
                </wp:positionV>
                <wp:extent cx="6057900" cy="0"/>
                <wp:effectExtent l="30480" t="34290" r="3619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D095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.8pt" to="473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zuXwIAAHQEAAAOAAAAZHJzL2Uyb0RvYy54bWysVNFu0zAUfUfiHyy/d0lK223R0gk1LS8D&#10;Jm3w7sZOY82xLdtrWiEk4Blpn8Av8ADSpAHfkP4R125aNnhBiDw41773npx773FOTle1QEtmLFcy&#10;w8lBjBGThaJcLjL86nLWO8LIOiIpEUqyDK+Zxafjx49OGp2yvqqUoMwgAJE2bXSGK+d0GkW2qFhN&#10;7IHSTIKzVKYmDrZmEVFDGkCvRdSP41HUKEO1UQWzFk7zrROPA35ZssK9LEvLHBIZBm4urCasc79G&#10;4xOSLgzRFS86GuQfWNSES/joHionjqBrw/+AqnlhlFWlOyhUHamy5AULNUA1SfxbNRcV0SzUAs2x&#10;et8m+/9gixfLc4M4zXAfI0lqGFH7afNuc9N+az9vbtDmffuj/dp+aW/b7+3t5gPYd5uPYHtne9cd&#10;36C+72SjbQqAE3lufC+KlbzQZ6q4skiqSUXkgoWKLtcaPpP4jOhBit9YDXzmzXNFIYZcOxXauipN&#10;jUrB9Wuf6MGhdWgV5rjez5GtHCrgcBQPD49jGHex80Uk9RA+URvrnjFVI29kWHDpW0xSsjyzzlP6&#10;FeKPpZpxIYJMhERNhoeHydBD1xqa5kA2V5dVN3yrBKc+3Cdas5hPhEFL4qUXnlAxeO6HGXUtaYCv&#10;GKHTznaEi60NdIT0eFAcEOysrbbeHMfH06Pp0aA36I+mvUGc572ns8mgN5olh8P8ST6Z5MlbX10y&#10;SCtOKZOe3U7nyeDvdNTduK1C90rfNyZ6iB46CGR370A6zNmPdiuSuaLrc7ObP0g7BHfX0N+d+3uw&#10;7/8sxj8BAAD//wMAUEsDBBQABgAIAAAAIQBYw7DS3QAAAAgBAAAPAAAAZHJzL2Rvd25yZXYueG1s&#10;TI9PT4NAEMXvJn6HzZh4axeqQYssDTEx9uQfbDxPYQQiO4vstsV+esf0oMf33uS932SryfZqT6Pv&#10;HBuI5xEo4srVHTcGNm8Ps1tQPiDX2DsmA9/kYZWfn2WY1u7Ar7QvQ6OkhH2KBtoQhlRrX7Vk0c/d&#10;QCzZhxstBpFjo+sRD1Jue72IokRb7FgWWhzovqXqs9xZA2XEz+/F1Wa9xK+Xx+Ipdv7o1sZcXkzF&#10;HahAU/g7hl98QYdcmLZux7VXvYHZjZAH8eMElOTL62QBansydJ7p/w/kPwAAAP//AwBQSwECLQAU&#10;AAYACAAAACEAtoM4kv4AAADhAQAAEwAAAAAAAAAAAAAAAAAAAAAAW0NvbnRlbnRfVHlwZXNdLnht&#10;bFBLAQItABQABgAIAAAAIQA4/SH/1gAAAJQBAAALAAAAAAAAAAAAAAAAAC8BAABfcmVscy8ucmVs&#10;c1BLAQItABQABgAIAAAAIQD65SzuXwIAAHQEAAAOAAAAAAAAAAAAAAAAAC4CAABkcnMvZTJvRG9j&#10;LnhtbFBLAQItABQABgAIAAAAIQBYw7DS3QAAAAg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14:paraId="78E15578" w14:textId="77777777" w:rsidR="00C20C29" w:rsidRPr="00D434F0" w:rsidRDefault="00C20C29" w:rsidP="00C20C29">
      <w:pPr>
        <w:pStyle w:val="1"/>
        <w:spacing w:after="0"/>
        <w:ind w:firstLine="0"/>
        <w:jc w:val="center"/>
        <w:rPr>
          <w:b/>
        </w:rPr>
      </w:pPr>
      <w:r>
        <w:rPr>
          <w:b/>
        </w:rPr>
        <w:t>Н А К А З</w:t>
      </w:r>
    </w:p>
    <w:p w14:paraId="7798DEF7" w14:textId="77777777" w:rsidR="00C20C29" w:rsidRDefault="00C20C29" w:rsidP="00C20C29">
      <w:pPr>
        <w:pStyle w:val="1"/>
        <w:spacing w:after="0"/>
        <w:ind w:firstLine="0"/>
        <w:jc w:val="both"/>
        <w:rPr>
          <w:lang w:val="ru-RU"/>
        </w:rPr>
      </w:pPr>
    </w:p>
    <w:p w14:paraId="3EAEAC08" w14:textId="77777777" w:rsidR="00C20C29" w:rsidRPr="00BD4F04" w:rsidRDefault="00C20C29" w:rsidP="00C20C29">
      <w:pPr>
        <w:pStyle w:val="1"/>
        <w:spacing w:after="0"/>
        <w:ind w:firstLine="0"/>
        <w:jc w:val="left"/>
        <w:rPr>
          <w:b/>
        </w:rPr>
      </w:pPr>
      <w:r>
        <w:rPr>
          <w:b/>
        </w:rPr>
        <w:t xml:space="preserve">31 травня  </w:t>
      </w:r>
      <w:r w:rsidRPr="00BD4F04">
        <w:rPr>
          <w:b/>
        </w:rPr>
        <w:t>20</w:t>
      </w:r>
      <w:r>
        <w:rPr>
          <w:b/>
        </w:rPr>
        <w:t xml:space="preserve">21 року </w:t>
      </w:r>
      <w:r>
        <w:rPr>
          <w:b/>
        </w:rPr>
        <w:tab/>
      </w:r>
      <w:r>
        <w:rPr>
          <w:b/>
        </w:rPr>
        <w:tab/>
      </w:r>
      <w:r w:rsidRPr="00BD4F04">
        <w:rPr>
          <w:b/>
        </w:rPr>
        <w:t>м. Івано</w:t>
      </w:r>
      <w:r>
        <w:rPr>
          <w:b/>
        </w:rPr>
        <w:t xml:space="preserve">-Франківськ </w:t>
      </w:r>
      <w:r>
        <w:rPr>
          <w:b/>
        </w:rPr>
        <w:tab/>
      </w:r>
      <w:r>
        <w:rPr>
          <w:b/>
        </w:rPr>
        <w:tab/>
        <w:t xml:space="preserve">            № 03–08/18</w:t>
      </w:r>
    </w:p>
    <w:p w14:paraId="4E0A83F3" w14:textId="77777777" w:rsidR="00C20C29" w:rsidRPr="00BD4F04" w:rsidRDefault="00C20C29" w:rsidP="00C20C29">
      <w:pPr>
        <w:rPr>
          <w:b/>
          <w:lang w:val="uk-UA"/>
        </w:rPr>
      </w:pPr>
    </w:p>
    <w:p w14:paraId="0474E157" w14:textId="77777777" w:rsidR="00C20C29" w:rsidRDefault="00C20C29" w:rsidP="00C20C29">
      <w:pPr>
        <w:spacing w:after="0"/>
        <w:ind w:firstLine="0"/>
        <w:jc w:val="left"/>
        <w:rPr>
          <w:i/>
          <w:lang w:val="uk-UA"/>
        </w:rPr>
      </w:pPr>
      <w:r>
        <w:rPr>
          <w:i/>
          <w:lang w:val="uk-UA"/>
        </w:rPr>
        <w:t xml:space="preserve">Про відзначення працівників </w:t>
      </w:r>
    </w:p>
    <w:p w14:paraId="12F574D7" w14:textId="77777777" w:rsidR="00C20C29" w:rsidRDefault="00C20C29" w:rsidP="00C20C29">
      <w:pPr>
        <w:spacing w:after="0"/>
        <w:ind w:firstLine="0"/>
        <w:jc w:val="left"/>
        <w:rPr>
          <w:i/>
          <w:lang w:val="uk-UA"/>
        </w:rPr>
      </w:pPr>
      <w:r>
        <w:rPr>
          <w:i/>
          <w:lang w:val="uk-UA"/>
        </w:rPr>
        <w:t>Господарського суду Івано-Франківської області</w:t>
      </w:r>
    </w:p>
    <w:p w14:paraId="6D90125A" w14:textId="77777777" w:rsidR="00C20C29" w:rsidRDefault="00C20C29" w:rsidP="00C20C29">
      <w:pPr>
        <w:spacing w:after="0"/>
        <w:ind w:firstLine="0"/>
        <w:jc w:val="left"/>
        <w:rPr>
          <w:i/>
          <w:lang w:val="uk-UA"/>
        </w:rPr>
      </w:pPr>
      <w:r>
        <w:rPr>
          <w:i/>
          <w:lang w:val="uk-UA"/>
        </w:rPr>
        <w:t>з нагоди 30-ї річниці утворення</w:t>
      </w:r>
    </w:p>
    <w:p w14:paraId="4B1CF404" w14:textId="77777777" w:rsidR="00C20C29" w:rsidRDefault="00C20C29" w:rsidP="00C20C29">
      <w:pPr>
        <w:spacing w:after="0"/>
        <w:ind w:firstLine="0"/>
        <w:jc w:val="left"/>
        <w:rPr>
          <w:i/>
          <w:lang w:val="uk-UA"/>
        </w:rPr>
      </w:pPr>
      <w:r>
        <w:rPr>
          <w:i/>
          <w:lang w:val="uk-UA"/>
        </w:rPr>
        <w:t xml:space="preserve">господарських (арбітражних) судів України   </w:t>
      </w:r>
    </w:p>
    <w:p w14:paraId="30CA17E5" w14:textId="77777777" w:rsidR="00C20C29" w:rsidRDefault="00C20C29" w:rsidP="00C20C29">
      <w:pPr>
        <w:spacing w:after="0"/>
        <w:ind w:firstLine="0"/>
        <w:jc w:val="left"/>
        <w:rPr>
          <w:i/>
          <w:lang w:val="uk-UA"/>
        </w:rPr>
      </w:pPr>
      <w:r>
        <w:rPr>
          <w:i/>
          <w:lang w:val="uk-UA"/>
        </w:rPr>
        <w:t xml:space="preserve"> </w:t>
      </w:r>
    </w:p>
    <w:p w14:paraId="540368E2" w14:textId="77777777" w:rsidR="00C20C29" w:rsidRDefault="00C20C29" w:rsidP="00C20C29">
      <w:pPr>
        <w:spacing w:after="0"/>
        <w:ind w:firstLine="0"/>
        <w:jc w:val="left"/>
        <w:rPr>
          <w:i/>
          <w:lang w:val="uk-UA"/>
        </w:rPr>
      </w:pPr>
      <w:r>
        <w:rPr>
          <w:i/>
          <w:lang w:val="uk-UA"/>
        </w:rPr>
        <w:t xml:space="preserve">   </w:t>
      </w:r>
    </w:p>
    <w:p w14:paraId="21DB84E3" w14:textId="77777777" w:rsidR="004C3D4B" w:rsidRPr="004C3D4B" w:rsidRDefault="00D1284A" w:rsidP="00C20C29">
      <w:pPr>
        <w:spacing w:after="0" w:line="360" w:lineRule="auto"/>
        <w:ind w:firstLine="708"/>
        <w:rPr>
          <w:lang w:val="uk-UA"/>
        </w:rPr>
      </w:pPr>
      <w:r>
        <w:rPr>
          <w:lang w:val="uk-UA"/>
        </w:rPr>
        <w:t>За сумлінну та бездоганну працю, досягнення в професійній діяльності, активну участь у зміцненні стану організаційного забезпечення діяльності судів</w:t>
      </w:r>
      <w:r w:rsidRPr="004C3D4B">
        <w:rPr>
          <w:lang w:val="uk-UA"/>
        </w:rPr>
        <w:t xml:space="preserve"> </w:t>
      </w:r>
      <w:r w:rsidR="004C3D4B" w:rsidRPr="004C3D4B">
        <w:rPr>
          <w:lang w:val="uk-UA"/>
        </w:rPr>
        <w:t>та з нагоди 30-ї річниці утворення господарських (арбітражних) судів</w:t>
      </w:r>
    </w:p>
    <w:p w14:paraId="7D85C9AF" w14:textId="77777777" w:rsidR="00C20C29" w:rsidRDefault="00C20C29" w:rsidP="00C20C29">
      <w:pPr>
        <w:spacing w:after="0" w:line="360" w:lineRule="auto"/>
        <w:ind w:firstLine="0"/>
        <w:rPr>
          <w:b/>
          <w:lang w:val="uk-UA" w:eastAsia="uk-UA"/>
        </w:rPr>
      </w:pPr>
      <w:r w:rsidRPr="005610C1">
        <w:rPr>
          <w:b/>
          <w:lang w:val="uk-UA" w:eastAsia="uk-UA"/>
        </w:rPr>
        <w:t>НАКАЗУЮ</w:t>
      </w:r>
      <w:r>
        <w:rPr>
          <w:b/>
          <w:lang w:val="uk-UA" w:eastAsia="uk-UA"/>
        </w:rPr>
        <w:t>:</w:t>
      </w:r>
    </w:p>
    <w:p w14:paraId="10973AE2" w14:textId="77777777" w:rsidR="00C20C29" w:rsidRPr="00C311BF" w:rsidRDefault="00C20C29" w:rsidP="00C20C29">
      <w:pPr>
        <w:numPr>
          <w:ilvl w:val="0"/>
          <w:numId w:val="1"/>
        </w:numPr>
        <w:spacing w:after="0" w:line="360" w:lineRule="auto"/>
        <w:ind w:left="0" w:firstLine="0"/>
        <w:rPr>
          <w:lang w:val="uk-UA" w:eastAsia="uk-UA"/>
        </w:rPr>
      </w:pPr>
      <w:r w:rsidRPr="00C311BF">
        <w:rPr>
          <w:lang w:val="uk-UA"/>
        </w:rPr>
        <w:t>Відзначити</w:t>
      </w:r>
      <w:r w:rsidRPr="00C311BF">
        <w:rPr>
          <w:b/>
          <w:lang w:val="uk-UA"/>
        </w:rPr>
        <w:t xml:space="preserve"> </w:t>
      </w:r>
      <w:r w:rsidRPr="00C311BF">
        <w:rPr>
          <w:lang w:val="uk-UA"/>
        </w:rPr>
        <w:t xml:space="preserve">Подякою </w:t>
      </w:r>
      <w:r w:rsidRPr="00C311BF">
        <w:rPr>
          <w:lang w:val="uk-UA" w:eastAsia="uk-UA"/>
        </w:rPr>
        <w:t>Територіального управління Державної судової адміністрації України в Івано-Франківській області:</w:t>
      </w:r>
    </w:p>
    <w:p w14:paraId="14BAB0C5" w14:textId="77777777" w:rsidR="00C20C29" w:rsidRDefault="002123A0" w:rsidP="00C20C29">
      <w:pPr>
        <w:spacing w:after="0" w:line="360" w:lineRule="auto"/>
        <w:ind w:firstLine="708"/>
        <w:rPr>
          <w:lang w:val="uk-UA"/>
        </w:rPr>
      </w:pPr>
      <w:r>
        <w:rPr>
          <w:b/>
          <w:lang w:val="uk-UA" w:eastAsia="uk-UA"/>
        </w:rPr>
        <w:t>Назарчук Ірину Петрівну</w:t>
      </w:r>
      <w:r w:rsidR="00C20C29">
        <w:rPr>
          <w:b/>
          <w:lang w:val="uk-UA" w:eastAsia="uk-UA"/>
        </w:rPr>
        <w:t xml:space="preserve"> – </w:t>
      </w:r>
      <w:r>
        <w:rPr>
          <w:lang w:val="uk-UA" w:eastAsia="uk-UA"/>
        </w:rPr>
        <w:t xml:space="preserve"> </w:t>
      </w:r>
      <w:r>
        <w:rPr>
          <w:lang w:val="uk-UA"/>
        </w:rPr>
        <w:t>секретаря судового засідання Господарського суду Івано-Франківської області.</w:t>
      </w:r>
    </w:p>
    <w:p w14:paraId="591C1FAD" w14:textId="77777777" w:rsidR="002123A0" w:rsidRPr="002123A0" w:rsidRDefault="002123A0" w:rsidP="002123A0">
      <w:pPr>
        <w:spacing w:after="0" w:line="360" w:lineRule="auto"/>
        <w:ind w:firstLine="0"/>
        <w:rPr>
          <w:lang w:val="uk-UA"/>
        </w:rPr>
      </w:pPr>
      <w:r>
        <w:rPr>
          <w:lang w:val="uk-UA"/>
        </w:rPr>
        <w:t>2.</w:t>
      </w:r>
      <w:r w:rsidRPr="002123A0">
        <w:t xml:space="preserve"> </w:t>
      </w:r>
      <w:r>
        <w:rPr>
          <w:lang w:val="uk-UA"/>
        </w:rPr>
        <w:t xml:space="preserve">  Нагородити </w:t>
      </w:r>
      <w:r w:rsidRPr="002123A0">
        <w:rPr>
          <w:lang w:val="uk-UA"/>
        </w:rPr>
        <w:t xml:space="preserve">Грамотою </w:t>
      </w:r>
      <w:r>
        <w:rPr>
          <w:lang w:val="uk-UA"/>
        </w:rPr>
        <w:t>Т</w:t>
      </w:r>
      <w:r w:rsidRPr="002123A0">
        <w:rPr>
          <w:lang w:val="uk-UA"/>
        </w:rPr>
        <w:t>ериторіального управління Державної судової адміністрації України в Івано-Франківській області:</w:t>
      </w:r>
    </w:p>
    <w:p w14:paraId="26F80CD6" w14:textId="77777777" w:rsidR="002123A0" w:rsidRDefault="002123A0" w:rsidP="002123A0">
      <w:pPr>
        <w:spacing w:after="0" w:line="360" w:lineRule="auto"/>
        <w:ind w:firstLine="708"/>
        <w:rPr>
          <w:lang w:val="uk-UA"/>
        </w:rPr>
      </w:pPr>
      <w:proofErr w:type="spellStart"/>
      <w:r w:rsidRPr="002123A0">
        <w:rPr>
          <w:b/>
          <w:lang w:val="uk-UA"/>
        </w:rPr>
        <w:t>Тузін</w:t>
      </w:r>
      <w:proofErr w:type="spellEnd"/>
      <w:r w:rsidRPr="002123A0">
        <w:rPr>
          <w:b/>
          <w:lang w:val="uk-UA"/>
        </w:rPr>
        <w:t xml:space="preserve"> Галину Петрівну </w:t>
      </w:r>
      <w:r w:rsidRPr="002123A0">
        <w:rPr>
          <w:lang w:val="uk-UA"/>
        </w:rPr>
        <w:t xml:space="preserve">– </w:t>
      </w:r>
      <w:r>
        <w:rPr>
          <w:lang w:val="uk-UA"/>
        </w:rPr>
        <w:t>секретаря судового засідання Господарського суду Івано-Франківської області.</w:t>
      </w:r>
    </w:p>
    <w:p w14:paraId="1511312E" w14:textId="77777777" w:rsidR="00C20C29" w:rsidRDefault="002123A0" w:rsidP="002123A0">
      <w:pPr>
        <w:spacing w:after="0" w:line="360" w:lineRule="auto"/>
        <w:ind w:firstLine="0"/>
        <w:rPr>
          <w:lang w:val="uk-UA"/>
        </w:rPr>
      </w:pPr>
      <w:r>
        <w:rPr>
          <w:lang w:val="uk-UA"/>
        </w:rPr>
        <w:t>3</w:t>
      </w:r>
      <w:r w:rsidR="00C20C29">
        <w:rPr>
          <w:lang w:val="uk-UA"/>
        </w:rPr>
        <w:t>. Сектору організаційного забезпечення діяльності судів та судової статистики територіального управління опублікувати цей наказ на веб-сайті ТУ ДСА України в Івано-Франківській області в підрозділі «Нормативно-правова база».</w:t>
      </w:r>
    </w:p>
    <w:p w14:paraId="4F987778" w14:textId="77777777" w:rsidR="00C20C29" w:rsidRDefault="00C20C29" w:rsidP="00C20C29">
      <w:pPr>
        <w:spacing w:after="0" w:line="276" w:lineRule="auto"/>
        <w:ind w:firstLine="708"/>
        <w:rPr>
          <w:lang w:val="uk-UA"/>
        </w:rPr>
      </w:pPr>
    </w:p>
    <w:p w14:paraId="272C148E" w14:textId="77777777" w:rsidR="00C20C29" w:rsidRDefault="00C20C29" w:rsidP="00C20C29">
      <w:pPr>
        <w:spacing w:after="0" w:line="276" w:lineRule="auto"/>
        <w:ind w:firstLine="708"/>
        <w:rPr>
          <w:lang w:val="uk-UA"/>
        </w:rPr>
      </w:pPr>
    </w:p>
    <w:p w14:paraId="611D5CE2" w14:textId="77777777" w:rsidR="00C20C29" w:rsidRDefault="00C20C29" w:rsidP="00C20C29">
      <w:pPr>
        <w:spacing w:after="0" w:line="360" w:lineRule="auto"/>
        <w:ind w:firstLine="0"/>
        <w:rPr>
          <w:b/>
        </w:rPr>
      </w:pPr>
      <w:r>
        <w:rPr>
          <w:b/>
          <w:bCs/>
          <w:lang w:val="uk-UA"/>
        </w:rPr>
        <w:t>Начальник управління</w:t>
      </w:r>
      <w:r>
        <w:rPr>
          <w:bCs/>
          <w:lang w:val="uk-UA"/>
        </w:rPr>
        <w:t xml:space="preserve">                                                                     </w:t>
      </w:r>
      <w:r w:rsidRPr="00290F52">
        <w:rPr>
          <w:b/>
          <w:bCs/>
          <w:lang w:val="uk-UA"/>
        </w:rPr>
        <w:t>О.І. Рибак</w:t>
      </w:r>
    </w:p>
    <w:p w14:paraId="3E812703" w14:textId="77777777" w:rsidR="00C20C29" w:rsidRPr="00155A48" w:rsidRDefault="00C20C29" w:rsidP="00C20C29">
      <w:pPr>
        <w:spacing w:after="0"/>
        <w:ind w:firstLine="0"/>
        <w:rPr>
          <w:b/>
          <w:i/>
          <w:sz w:val="20"/>
          <w:szCs w:val="20"/>
          <w:lang w:val="uk-UA"/>
        </w:rPr>
      </w:pPr>
      <w:r w:rsidRPr="00155A48">
        <w:rPr>
          <w:b/>
          <w:i/>
          <w:sz w:val="20"/>
          <w:szCs w:val="20"/>
          <w:lang w:val="uk-UA"/>
        </w:rPr>
        <w:lastRenderedPageBreak/>
        <w:t>Подано :</w:t>
      </w:r>
    </w:p>
    <w:p w14:paraId="7BC280EB" w14:textId="77777777" w:rsidR="004C3D4B" w:rsidRPr="004C3D4B" w:rsidRDefault="004C3D4B" w:rsidP="004C3D4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0"/>
        <w:jc w:val="left"/>
        <w:rPr>
          <w:i/>
          <w:sz w:val="20"/>
          <w:szCs w:val="20"/>
          <w:lang w:val="uk-UA"/>
        </w:rPr>
      </w:pPr>
      <w:r w:rsidRPr="004C3D4B">
        <w:rPr>
          <w:i/>
          <w:sz w:val="20"/>
          <w:szCs w:val="20"/>
          <w:lang w:val="uk-UA"/>
        </w:rPr>
        <w:t>Провідний спеціаліст по роботі зі зверненнями</w:t>
      </w:r>
    </w:p>
    <w:p w14:paraId="6FD8A79C" w14:textId="77777777" w:rsidR="004C3D4B" w:rsidRPr="004C3D4B" w:rsidRDefault="004C3D4B" w:rsidP="004C3D4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0"/>
        <w:jc w:val="left"/>
        <w:rPr>
          <w:i/>
          <w:sz w:val="20"/>
          <w:szCs w:val="20"/>
          <w:lang w:val="uk-UA"/>
        </w:rPr>
      </w:pPr>
      <w:r w:rsidRPr="004C3D4B">
        <w:rPr>
          <w:i/>
          <w:sz w:val="20"/>
          <w:szCs w:val="20"/>
          <w:lang w:val="uk-UA"/>
        </w:rPr>
        <w:t xml:space="preserve">та доступу до публічної інформації           _________ </w:t>
      </w:r>
      <w:proofErr w:type="spellStart"/>
      <w:r w:rsidRPr="004C3D4B">
        <w:rPr>
          <w:i/>
          <w:sz w:val="20"/>
          <w:szCs w:val="20"/>
          <w:lang w:val="uk-UA"/>
        </w:rPr>
        <w:t>О.Б.Богдашка</w:t>
      </w:r>
      <w:proofErr w:type="spellEnd"/>
      <w:r w:rsidRPr="004C3D4B">
        <w:rPr>
          <w:i/>
          <w:sz w:val="20"/>
          <w:szCs w:val="20"/>
          <w:lang w:val="uk-UA"/>
        </w:rPr>
        <w:tab/>
        <w:t xml:space="preserve">«____»____________ 2021 р. </w:t>
      </w:r>
    </w:p>
    <w:p w14:paraId="65A30FC5" w14:textId="77777777" w:rsidR="00C20C29" w:rsidRDefault="00C20C29" w:rsidP="00C20C2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0"/>
        <w:jc w:val="left"/>
        <w:rPr>
          <w:b/>
          <w:i/>
          <w:sz w:val="20"/>
          <w:szCs w:val="20"/>
          <w:lang w:val="uk-UA"/>
        </w:rPr>
      </w:pPr>
    </w:p>
    <w:p w14:paraId="3BA0DB66" w14:textId="77777777" w:rsidR="00C20C29" w:rsidRPr="0018672B" w:rsidRDefault="00C20C29" w:rsidP="00C20C2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0"/>
        <w:jc w:val="left"/>
        <w:rPr>
          <w:b/>
          <w:i/>
          <w:sz w:val="20"/>
          <w:szCs w:val="20"/>
          <w:lang w:val="uk-UA"/>
        </w:rPr>
      </w:pPr>
      <w:r w:rsidRPr="0018672B">
        <w:rPr>
          <w:b/>
          <w:i/>
          <w:sz w:val="20"/>
          <w:szCs w:val="20"/>
          <w:lang w:val="uk-UA"/>
        </w:rPr>
        <w:t>Погоджено:</w:t>
      </w:r>
    </w:p>
    <w:p w14:paraId="250DA1F0" w14:textId="77777777" w:rsidR="00C20C29" w:rsidRPr="0018672B" w:rsidRDefault="00C20C29" w:rsidP="00C20C2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i/>
          <w:sz w:val="20"/>
          <w:szCs w:val="20"/>
          <w:lang w:val="uk-UA"/>
        </w:rPr>
      </w:pPr>
      <w:r w:rsidRPr="0018672B">
        <w:rPr>
          <w:i/>
          <w:sz w:val="20"/>
          <w:szCs w:val="20"/>
          <w:lang w:val="uk-UA"/>
        </w:rPr>
        <w:t>Головний спеціаліст із забезпечення</w:t>
      </w:r>
    </w:p>
    <w:p w14:paraId="170A2B6A" w14:textId="77777777" w:rsidR="00C20C29" w:rsidRPr="0018672B" w:rsidRDefault="00C20C29" w:rsidP="00C20C2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i/>
          <w:sz w:val="20"/>
          <w:szCs w:val="20"/>
          <w:lang w:val="uk-UA"/>
        </w:rPr>
      </w:pPr>
      <w:r w:rsidRPr="0018672B">
        <w:rPr>
          <w:i/>
          <w:sz w:val="20"/>
          <w:szCs w:val="20"/>
          <w:lang w:val="uk-UA"/>
        </w:rPr>
        <w:t>договірної та позовної роботи</w:t>
      </w:r>
      <w:r w:rsidRPr="0018672B">
        <w:rPr>
          <w:i/>
          <w:sz w:val="20"/>
          <w:szCs w:val="20"/>
          <w:lang w:val="uk-UA"/>
        </w:rPr>
        <w:tab/>
      </w:r>
      <w:r w:rsidRPr="0018672B">
        <w:rPr>
          <w:i/>
          <w:sz w:val="20"/>
          <w:szCs w:val="20"/>
          <w:lang w:val="uk-UA"/>
        </w:rPr>
        <w:tab/>
      </w:r>
      <w:r w:rsidRPr="0018672B">
        <w:rPr>
          <w:i/>
          <w:sz w:val="20"/>
          <w:szCs w:val="20"/>
          <w:lang w:val="uk-UA"/>
        </w:rPr>
        <w:tab/>
        <w:t xml:space="preserve">____________ </w:t>
      </w:r>
      <w:proofErr w:type="spellStart"/>
      <w:r>
        <w:rPr>
          <w:i/>
          <w:sz w:val="20"/>
          <w:szCs w:val="20"/>
          <w:lang w:val="uk-UA"/>
        </w:rPr>
        <w:t>М.Т.Чернега</w:t>
      </w:r>
      <w:proofErr w:type="spellEnd"/>
      <w:r w:rsidRPr="0018672B">
        <w:rPr>
          <w:i/>
          <w:sz w:val="20"/>
          <w:szCs w:val="20"/>
          <w:lang w:val="uk-UA"/>
        </w:rPr>
        <w:tab/>
        <w:t>«____» __________20</w:t>
      </w:r>
      <w:r>
        <w:rPr>
          <w:i/>
          <w:sz w:val="20"/>
          <w:szCs w:val="20"/>
          <w:lang w:val="uk-UA"/>
        </w:rPr>
        <w:t>21</w:t>
      </w:r>
      <w:r w:rsidRPr="0018672B">
        <w:rPr>
          <w:i/>
          <w:sz w:val="20"/>
          <w:szCs w:val="20"/>
          <w:lang w:val="uk-UA"/>
        </w:rPr>
        <w:t>р.</w:t>
      </w:r>
    </w:p>
    <w:p w14:paraId="7C302FF6" w14:textId="77777777" w:rsidR="00C20C29" w:rsidRPr="0018672B" w:rsidRDefault="00C20C29" w:rsidP="00C20C2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sz w:val="20"/>
          <w:szCs w:val="20"/>
          <w:lang w:val="uk-UA"/>
        </w:rPr>
      </w:pPr>
    </w:p>
    <w:p w14:paraId="5FACE1E2" w14:textId="77777777" w:rsidR="00C20C29" w:rsidRPr="0018672B" w:rsidRDefault="00C20C29" w:rsidP="00C20C29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sz w:val="20"/>
          <w:szCs w:val="20"/>
          <w:lang w:val="uk-UA"/>
        </w:rPr>
      </w:pPr>
    </w:p>
    <w:p w14:paraId="06627C23" w14:textId="77777777" w:rsidR="00C20C29" w:rsidRPr="00854DDC" w:rsidRDefault="00C20C29" w:rsidP="00C20C29">
      <w:pPr>
        <w:rPr>
          <w:sz w:val="20"/>
          <w:szCs w:val="20"/>
          <w:lang w:val="uk-UA"/>
        </w:rPr>
      </w:pPr>
    </w:p>
    <w:p w14:paraId="0B4106D0" w14:textId="77777777" w:rsidR="00C20C29" w:rsidRPr="0051428B" w:rsidRDefault="00C20C29" w:rsidP="00C20C29">
      <w:pPr>
        <w:rPr>
          <w:lang w:val="uk-UA"/>
        </w:rPr>
      </w:pPr>
    </w:p>
    <w:p w14:paraId="58AF0099" w14:textId="77777777" w:rsidR="00C20C29" w:rsidRPr="001B41C5" w:rsidRDefault="00C20C29" w:rsidP="00C20C29">
      <w:pPr>
        <w:rPr>
          <w:lang w:val="uk-UA"/>
        </w:rPr>
      </w:pPr>
    </w:p>
    <w:p w14:paraId="4CB6DFC6" w14:textId="77777777" w:rsidR="00C20C29" w:rsidRPr="0067794F" w:rsidRDefault="00C20C29" w:rsidP="00C20C29">
      <w:pPr>
        <w:rPr>
          <w:lang w:val="uk-UA"/>
        </w:rPr>
      </w:pPr>
    </w:p>
    <w:p w14:paraId="1EB381E1" w14:textId="77777777" w:rsidR="001D64B6" w:rsidRPr="00C20C29" w:rsidRDefault="001D64B6">
      <w:pPr>
        <w:rPr>
          <w:lang w:val="uk-UA"/>
        </w:rPr>
      </w:pPr>
    </w:p>
    <w:sectPr w:rsidR="001D64B6" w:rsidRPr="00C20C29" w:rsidSect="00D164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3130"/>
    <w:multiLevelType w:val="hybridMultilevel"/>
    <w:tmpl w:val="734CA4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29"/>
    <w:rsid w:val="001D64B6"/>
    <w:rsid w:val="002123A0"/>
    <w:rsid w:val="003458AF"/>
    <w:rsid w:val="004C3D4B"/>
    <w:rsid w:val="005956B2"/>
    <w:rsid w:val="00B26A4D"/>
    <w:rsid w:val="00C20C29"/>
    <w:rsid w:val="00D1284A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4538"/>
  <w15:chartTrackingRefBased/>
  <w15:docId w15:val="{A8C752EB-5E12-40C0-87B0-0A7BF39B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C29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C20C29"/>
    <w:pPr>
      <w:keepNext/>
      <w:jc w:val="right"/>
      <w:outlineLvl w:val="0"/>
    </w:pPr>
    <w:rPr>
      <w:szCs w:val="20"/>
      <w:lang w:val="uk-UA"/>
    </w:rPr>
  </w:style>
  <w:style w:type="paragraph" w:styleId="6">
    <w:name w:val="heading 6"/>
    <w:basedOn w:val="a"/>
    <w:next w:val="a"/>
    <w:link w:val="60"/>
    <w:qFormat/>
    <w:rsid w:val="00C20C29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C20C2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C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20C2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C20C29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A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26A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Сітко Вікторія</dc:creator>
  <cp:keywords/>
  <dc:description/>
  <cp:lastModifiedBy>Твердохліб Сергій</cp:lastModifiedBy>
  <cp:revision>2</cp:revision>
  <cp:lastPrinted>2021-05-31T08:08:00Z</cp:lastPrinted>
  <dcterms:created xsi:type="dcterms:W3CDTF">2021-06-01T05:26:00Z</dcterms:created>
  <dcterms:modified xsi:type="dcterms:W3CDTF">2021-06-01T05:26:00Z</dcterms:modified>
</cp:coreProperties>
</file>