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66B5" w:rsidRPr="00DB66B5" w:rsidRDefault="00874016" w:rsidP="00A03217">
      <w:pPr>
        <w:shd w:val="clear" w:color="auto" w:fill="00206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Огляд</w:t>
      </w:r>
      <w:r w:rsidR="00DB66B5" w:rsidRPr="00DB66B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стану здійснення правосуддя місцевими загальними судами </w:t>
      </w:r>
    </w:p>
    <w:p w:rsidR="00DB66B5" w:rsidRPr="00DB66B5" w:rsidRDefault="00DB66B5" w:rsidP="00A03217">
      <w:pPr>
        <w:shd w:val="clear" w:color="auto" w:fill="00206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B66B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Івано-Франківської області</w:t>
      </w:r>
    </w:p>
    <w:p w:rsidR="00DB66B5" w:rsidRPr="00DB66B5" w:rsidRDefault="00DB66B5" w:rsidP="00DB66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B66B5" w:rsidRPr="00DB66B5" w:rsidRDefault="00DB66B5" w:rsidP="003E76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Періодами статистичного спостереження здійснення правосуддя місцевими загальними</w:t>
      </w:r>
      <w:r w:rsidRPr="00DB66B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судами Івано-Франківської області (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далі суди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 є 201</w:t>
      </w:r>
      <w:r w:rsidR="00BC29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 201</w:t>
      </w:r>
      <w:r w:rsidR="00A42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роки.</w:t>
      </w:r>
    </w:p>
    <w:p w:rsidR="00DB66B5" w:rsidRPr="00DB66B5" w:rsidRDefault="00DB66B5" w:rsidP="003E76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Протягом 201</w:t>
      </w:r>
      <w:r w:rsidR="00A42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загальна штатна чисельність суддів Івано-Франківської області становить 104 судді, фактична чисельність -</w:t>
      </w:r>
      <w:r w:rsidR="003E76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68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DB66B5" w:rsidRPr="00DB66B5" w:rsidRDefault="00DB66B5" w:rsidP="00DB66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B66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Як засвідчують статистичні дані до судів протягом року надійшло всього </w:t>
      </w:r>
      <w:r w:rsidR="000265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="00A42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8103</w:t>
      </w:r>
      <w:r w:rsidR="000265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справ</w:t>
      </w:r>
      <w:r w:rsidR="00A42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Pr="00DB6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матеріалів (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201</w:t>
      </w:r>
      <w:r w:rsidR="00A425E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8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рік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</w:t>
      </w:r>
      <w:r w:rsidR="00A42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73829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справ</w:t>
      </w:r>
      <w:r w:rsidR="003E7623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та матеріал</w:t>
      </w:r>
      <w:r w:rsidR="003E7623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ів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). За даний період спостерігається т</w:t>
      </w:r>
      <w:r w:rsidR="004F0E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енденція до збільшення на </w:t>
      </w:r>
      <w:r w:rsidR="00A42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4274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Динаміку цих надходжень відображають показники, наведені в </w:t>
      </w:r>
      <w:r w:rsidRPr="00DB66B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таблиці №1.</w:t>
      </w:r>
    </w:p>
    <w:p w:rsidR="00DB66B5" w:rsidRPr="00DB66B5" w:rsidRDefault="00DB66B5" w:rsidP="00DB66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B66B5" w:rsidRPr="00DB66B5" w:rsidRDefault="00DB66B5" w:rsidP="00DB66B5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DB66B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Таблиця №1</w:t>
      </w:r>
    </w:p>
    <w:p w:rsidR="00DB66B5" w:rsidRPr="00DB66B5" w:rsidRDefault="00DB66B5" w:rsidP="00DB66B5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tbl>
      <w:tblPr>
        <w:tblW w:w="10321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560"/>
        <w:gridCol w:w="4590"/>
        <w:gridCol w:w="1344"/>
        <w:gridCol w:w="1276"/>
        <w:gridCol w:w="1134"/>
        <w:gridCol w:w="1417"/>
      </w:tblGrid>
      <w:tr w:rsidR="00DB66B5" w:rsidRPr="00DB66B5" w:rsidTr="00FE5B8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6B5" w:rsidRPr="00DB66B5" w:rsidRDefault="00DB66B5" w:rsidP="00DB6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B66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№ п/п</w:t>
            </w:r>
          </w:p>
        </w:tc>
        <w:tc>
          <w:tcPr>
            <w:tcW w:w="5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6B5" w:rsidRPr="00DB66B5" w:rsidRDefault="00DB66B5" w:rsidP="00DB6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6B5" w:rsidRPr="00DB66B5" w:rsidRDefault="00DB66B5" w:rsidP="003461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B66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201</w:t>
            </w:r>
            <w:r w:rsidR="003461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9</w:t>
            </w:r>
            <w:r w:rsidR="000265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DB66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рік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6B5" w:rsidRPr="00DB66B5" w:rsidRDefault="00DB66B5" w:rsidP="003461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B66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201</w:t>
            </w:r>
            <w:r w:rsidR="003461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</w:t>
            </w:r>
            <w:r w:rsidRPr="00DB66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рік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6B5" w:rsidRPr="00DB66B5" w:rsidRDefault="00DB66B5" w:rsidP="00346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B66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201</w:t>
            </w:r>
            <w:r w:rsidR="003461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9</w:t>
            </w:r>
            <w:r w:rsidRPr="00DB66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рік у порівнянні до  201</w:t>
            </w:r>
            <w:r w:rsidR="0017026E" w:rsidRPr="001702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8 </w:t>
            </w:r>
            <w:r w:rsidRPr="00DB66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року</w:t>
            </w:r>
          </w:p>
        </w:tc>
      </w:tr>
      <w:tr w:rsidR="00DB66B5" w:rsidRPr="00DB66B5" w:rsidTr="00FE5B80">
        <w:trPr>
          <w:trHeight w:val="55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6B5" w:rsidRPr="00DB66B5" w:rsidRDefault="00DB66B5" w:rsidP="00DB6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B66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4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6B5" w:rsidRPr="00DB66B5" w:rsidRDefault="00DB66B5" w:rsidP="00DB6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B66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Кримінальні справи  та матеріали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6B5" w:rsidRPr="00DB66B5" w:rsidRDefault="00DB66B5" w:rsidP="00DB6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B66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Усього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6B5" w:rsidRPr="00DB66B5" w:rsidRDefault="00F32908" w:rsidP="00A42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="000265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  <w:r w:rsidR="00A42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6B5" w:rsidRPr="00DB66B5" w:rsidRDefault="00A425E1" w:rsidP="00DB6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27586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6B5" w:rsidRPr="00A425E1" w:rsidRDefault="00A425E1" w:rsidP="00FE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13</w:t>
            </w:r>
          </w:p>
        </w:tc>
      </w:tr>
      <w:tr w:rsidR="00DB66B5" w:rsidRPr="00DB66B5" w:rsidTr="00FE5B80">
        <w:trPr>
          <w:trHeight w:val="81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B5" w:rsidRPr="00DB66B5" w:rsidRDefault="00DB66B5" w:rsidP="00DB6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B5" w:rsidRPr="00DB66B5" w:rsidRDefault="00DB66B5" w:rsidP="00DB6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6B5" w:rsidRPr="008A59AD" w:rsidRDefault="00DB66B5" w:rsidP="00DB66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8A59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У тому числі справ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6B5" w:rsidRPr="00DB66B5" w:rsidRDefault="00A425E1" w:rsidP="00DB6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2719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6B5" w:rsidRPr="003E7623" w:rsidRDefault="00A425E1" w:rsidP="00026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6B5" w:rsidRPr="00A425E1" w:rsidRDefault="00A425E1" w:rsidP="00FE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19</w:t>
            </w:r>
          </w:p>
        </w:tc>
      </w:tr>
      <w:tr w:rsidR="00DB66B5" w:rsidRPr="00DB66B5" w:rsidTr="00FE5B80">
        <w:trPr>
          <w:trHeight w:val="30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6B5" w:rsidRPr="00DB66B5" w:rsidRDefault="00DB66B5" w:rsidP="00DB6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B66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4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6B5" w:rsidRPr="00DB66B5" w:rsidRDefault="00DB66B5" w:rsidP="00DB6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B66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Цивільні  справи і заяви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6B5" w:rsidRPr="00DB66B5" w:rsidRDefault="00DB66B5" w:rsidP="00DB6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B66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Усього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6B5" w:rsidRPr="00DB66B5" w:rsidRDefault="00A425E1" w:rsidP="00DB6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20693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6B5" w:rsidRPr="00DB66B5" w:rsidRDefault="00A425E1" w:rsidP="00DB6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25129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6B5" w:rsidRPr="0049644B" w:rsidRDefault="00A425E1" w:rsidP="00FE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-4436</w:t>
            </w:r>
          </w:p>
        </w:tc>
      </w:tr>
      <w:tr w:rsidR="00DB66B5" w:rsidRPr="00DB66B5" w:rsidTr="00FE5B80">
        <w:trPr>
          <w:trHeight w:val="24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B5" w:rsidRPr="00DB66B5" w:rsidRDefault="00DB66B5" w:rsidP="00DB6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B5" w:rsidRPr="00DB66B5" w:rsidRDefault="00DB66B5" w:rsidP="00DB6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6B5" w:rsidRPr="008A59AD" w:rsidRDefault="00DB66B5" w:rsidP="00DB66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8A59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У тому числі справ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6B5" w:rsidRPr="00DB66B5" w:rsidRDefault="00A425E1" w:rsidP="00DB6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15303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6B5" w:rsidRPr="00DB66B5" w:rsidRDefault="00A425E1" w:rsidP="00983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17269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6B5" w:rsidRPr="0049644B" w:rsidRDefault="0098315E" w:rsidP="00A4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</w:t>
            </w:r>
            <w:r w:rsidR="00A425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1966</w:t>
            </w:r>
          </w:p>
        </w:tc>
      </w:tr>
      <w:tr w:rsidR="00DB66B5" w:rsidRPr="00DB66B5" w:rsidTr="00FE5B80">
        <w:trPr>
          <w:trHeight w:val="36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6B5" w:rsidRPr="00DB66B5" w:rsidRDefault="00DB66B5" w:rsidP="00DB6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B66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4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6B5" w:rsidRPr="00DB66B5" w:rsidRDefault="00DB66B5" w:rsidP="00DB6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B66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Адміністративні справи і заяви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6B5" w:rsidRPr="00DB66B5" w:rsidRDefault="00DB66B5" w:rsidP="00DB6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B66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Усього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6B5" w:rsidRPr="00DB66B5" w:rsidRDefault="00A425E1" w:rsidP="00DB6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6B5" w:rsidRPr="00DB66B5" w:rsidRDefault="00A425E1" w:rsidP="00DB6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6B5" w:rsidRPr="0017026E" w:rsidRDefault="00A425E1" w:rsidP="00170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80</w:t>
            </w:r>
          </w:p>
        </w:tc>
      </w:tr>
      <w:tr w:rsidR="00DB66B5" w:rsidRPr="00DB66B5" w:rsidTr="00FE5B80">
        <w:trPr>
          <w:trHeight w:val="18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B5" w:rsidRPr="00DB66B5" w:rsidRDefault="00DB66B5" w:rsidP="00DB6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B5" w:rsidRPr="00DB66B5" w:rsidRDefault="00DB66B5" w:rsidP="00DB6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6B5" w:rsidRPr="008A59AD" w:rsidRDefault="00DB66B5" w:rsidP="00DB66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8A59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У тому числі справ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6B5" w:rsidRPr="00DB66B5" w:rsidRDefault="00A425E1" w:rsidP="00DB6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6B5" w:rsidRPr="00DB66B5" w:rsidRDefault="00A425E1" w:rsidP="00DB6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6B5" w:rsidRPr="0049644B" w:rsidRDefault="0017026E" w:rsidP="00A4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-</w:t>
            </w:r>
            <w:r w:rsidR="00A425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</w:t>
            </w:r>
          </w:p>
        </w:tc>
      </w:tr>
      <w:tr w:rsidR="00DB66B5" w:rsidRPr="00DB66B5" w:rsidTr="00FE5B80">
        <w:trPr>
          <w:trHeight w:val="45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6B5" w:rsidRPr="00DB66B5" w:rsidRDefault="00DB66B5" w:rsidP="00DB6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B66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4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6B5" w:rsidRPr="00DB66B5" w:rsidRDefault="00DB66B5" w:rsidP="00DB6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B66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Справи про адміністративні правопорушення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6B5" w:rsidRPr="00DB66B5" w:rsidRDefault="00DB66B5" w:rsidP="00DB6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B66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Усього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6B5" w:rsidRPr="00F32908" w:rsidRDefault="00A425E1" w:rsidP="00F32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18402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6B5" w:rsidRPr="00DB66B5" w:rsidRDefault="003E7623" w:rsidP="00A42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A42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8039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6B5" w:rsidRPr="0098315E" w:rsidRDefault="00A425E1" w:rsidP="00F03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363</w:t>
            </w:r>
          </w:p>
        </w:tc>
      </w:tr>
      <w:tr w:rsidR="00DB66B5" w:rsidRPr="00DB66B5" w:rsidTr="00FE5B80">
        <w:trPr>
          <w:trHeight w:val="1268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B5" w:rsidRPr="00DB66B5" w:rsidRDefault="00DB66B5" w:rsidP="00DB6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B5" w:rsidRPr="00DB66B5" w:rsidRDefault="00DB66B5" w:rsidP="00DB6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6B5" w:rsidRPr="008A59AD" w:rsidRDefault="00DB66B5" w:rsidP="00DB6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8A59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У тому числі справ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6B5" w:rsidRPr="00DB66B5" w:rsidRDefault="00F32908" w:rsidP="00A42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A42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6B5" w:rsidRPr="00DB66B5" w:rsidRDefault="003E7623" w:rsidP="00A42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0265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  <w:r w:rsidR="00A42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6B5" w:rsidRPr="0049644B" w:rsidRDefault="00A425E1" w:rsidP="00FE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365</w:t>
            </w:r>
          </w:p>
        </w:tc>
      </w:tr>
      <w:tr w:rsidR="00DB66B5" w:rsidRPr="00DB66B5" w:rsidTr="00FE5B80">
        <w:trPr>
          <w:trHeight w:val="37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B5" w:rsidRPr="00DB66B5" w:rsidRDefault="00DB66B5" w:rsidP="00DB6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B66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B5" w:rsidRPr="00DB66B5" w:rsidRDefault="00DB66B5" w:rsidP="00DB6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B66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Заяви про перегляд судових рішень адміністративного судочинства за нововиявленими обставинам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6B5" w:rsidRPr="00DB66B5" w:rsidRDefault="00DB66B5" w:rsidP="00DB6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B66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Усього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6B5" w:rsidRPr="00DB66B5" w:rsidRDefault="00A425E1" w:rsidP="00DB6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6B5" w:rsidRPr="00DB66B5" w:rsidRDefault="00A425E1" w:rsidP="00A42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6B5" w:rsidRPr="0049644B" w:rsidRDefault="00A425E1" w:rsidP="00FE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-28</w:t>
            </w:r>
          </w:p>
        </w:tc>
      </w:tr>
      <w:tr w:rsidR="00DB66B5" w:rsidRPr="00DB66B5" w:rsidTr="00FE5B80">
        <w:trPr>
          <w:trHeight w:val="37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B5" w:rsidRPr="00DB66B5" w:rsidRDefault="00DB66B5" w:rsidP="00DB6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B66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B5" w:rsidRPr="00DB66B5" w:rsidRDefault="00DB66B5" w:rsidP="00DB6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B66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Заяви про перегляд судових рішень цивільного судочинства за нововиявленими обставинами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6B5" w:rsidRPr="00DB66B5" w:rsidRDefault="00DB66B5" w:rsidP="00DB6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B66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Усього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6B5" w:rsidRPr="00DB66B5" w:rsidRDefault="00A425E1" w:rsidP="00DB6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6B5" w:rsidRPr="00DB66B5" w:rsidRDefault="00A425E1" w:rsidP="00DB6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6B5" w:rsidRPr="0049644B" w:rsidRDefault="00A425E1" w:rsidP="00FE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27</w:t>
            </w:r>
          </w:p>
        </w:tc>
      </w:tr>
      <w:tr w:rsidR="00DB66B5" w:rsidRPr="00DB66B5" w:rsidTr="00FE5B80">
        <w:trPr>
          <w:trHeight w:val="37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6B5" w:rsidRPr="00DB66B5" w:rsidRDefault="00DB66B5" w:rsidP="00DB6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B66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6B5" w:rsidRPr="00DB66B5" w:rsidRDefault="00DB66B5" w:rsidP="00DB6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B66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Інших справ і матеріалів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6B5" w:rsidRPr="00DB66B5" w:rsidRDefault="00DB66B5" w:rsidP="00DB6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B66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Усього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6B5" w:rsidRPr="00F32908" w:rsidRDefault="00F32908" w:rsidP="00DB6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6B5" w:rsidRPr="00DB66B5" w:rsidRDefault="003E7623" w:rsidP="00DB6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6B5" w:rsidRPr="0049644B" w:rsidRDefault="00A425E1" w:rsidP="00FE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</w:t>
            </w:r>
          </w:p>
        </w:tc>
      </w:tr>
      <w:tr w:rsidR="00DB66B5" w:rsidRPr="00DB66B5" w:rsidTr="00813FC9">
        <w:trPr>
          <w:trHeight w:val="42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6B5" w:rsidRPr="00DB66B5" w:rsidRDefault="00DB66B5" w:rsidP="00DB6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B66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B5" w:rsidRPr="00DB66B5" w:rsidRDefault="00DB66B5" w:rsidP="0081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B66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Всього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B5" w:rsidRPr="00DB66B5" w:rsidRDefault="00DB66B5" w:rsidP="0081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B5" w:rsidRPr="00DB66B5" w:rsidRDefault="00A425E1" w:rsidP="0081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67837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B5" w:rsidRPr="00DB66B5" w:rsidRDefault="00A425E1" w:rsidP="0081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73289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B5" w:rsidRPr="00A425E1" w:rsidRDefault="00A425E1" w:rsidP="00A4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-5452</w:t>
            </w:r>
          </w:p>
        </w:tc>
      </w:tr>
    </w:tbl>
    <w:p w:rsidR="00DB66B5" w:rsidRPr="00DB66B5" w:rsidRDefault="00DB66B5" w:rsidP="00DB66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DB66B5" w:rsidRPr="00DB66B5" w:rsidRDefault="00DB66B5" w:rsidP="00DB66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DB66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ED4BC3" w:rsidRDefault="00ED4BC3" w:rsidP="00DB66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</w:p>
    <w:p w:rsidR="00ED4BC3" w:rsidRDefault="00ED4BC3" w:rsidP="00DB66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</w:p>
    <w:p w:rsidR="00DB66B5" w:rsidRPr="00DB66B5" w:rsidRDefault="00DB66B5" w:rsidP="00813FC9">
      <w:pPr>
        <w:shd w:val="clear" w:color="auto" w:fill="D9D9D9" w:themeFill="background1" w:themeFillShade="D9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B66B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Кримінальні справи, провадження</w:t>
      </w:r>
    </w:p>
    <w:p w:rsidR="00DB66B5" w:rsidRPr="00DB66B5" w:rsidRDefault="00DB66B5" w:rsidP="00DB66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B66B5" w:rsidRPr="00DB66B5" w:rsidRDefault="00DB66B5" w:rsidP="00DB66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66B5" w:rsidRPr="00DB66B5" w:rsidRDefault="00DB66B5" w:rsidP="000F52D0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B66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провадженні судів першої інстанції у звітному періоді знаходилось</w:t>
      </w:r>
      <w:r w:rsidRPr="00DB6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розгляді </w:t>
      </w:r>
      <w:r w:rsidR="00AB19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43</w:t>
      </w:r>
      <w:r w:rsidR="00F00E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76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кримінальних проваджень згідно нового процесуального кодексу України. За старим КПК у місцевих судах перебувало </w:t>
      </w:r>
      <w:r w:rsidR="001A6C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19</w:t>
      </w:r>
      <w:r w:rsidR="00955445" w:rsidRPr="00B53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кримінальних справ. </w:t>
      </w:r>
    </w:p>
    <w:p w:rsidR="00DB66B5" w:rsidRPr="00DB66B5" w:rsidRDefault="00DB66B5" w:rsidP="000F52D0">
      <w:pPr>
        <w:spacing w:after="0" w:line="264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Отже, протягом 201</w:t>
      </w:r>
      <w:r w:rsidR="001A6C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у провадженні судів перебувало (з урахуванням залишку на початку року) </w:t>
      </w:r>
      <w:r w:rsidR="00F00E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4395</w:t>
      </w:r>
      <w:r w:rsidRPr="00DB66B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кримінальн</w:t>
      </w:r>
      <w:r w:rsidR="00B53F2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их</w:t>
      </w:r>
      <w:r w:rsidRPr="00DB66B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справ, проваджень.</w:t>
      </w:r>
    </w:p>
    <w:p w:rsidR="00DB66B5" w:rsidRPr="00DB66B5" w:rsidRDefault="00DB66B5" w:rsidP="000F52D0">
      <w:pPr>
        <w:spacing w:after="0" w:line="264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Протягом 201</w:t>
      </w:r>
      <w:r w:rsidR="004976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9 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року закінчено </w:t>
      </w:r>
      <w:r w:rsidR="002C13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BA37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447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</w:t>
      </w:r>
      <w:r w:rsidR="0049765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2256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– 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201</w:t>
      </w:r>
      <w:r w:rsidR="0049765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8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рік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 кримінальних проваджень, з яких </w:t>
      </w:r>
      <w:r w:rsidR="00BA37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1613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або </w:t>
      </w:r>
      <w:r w:rsidR="000F4D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66 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% (</w:t>
      </w:r>
      <w:r w:rsidR="00531D09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16</w:t>
      </w:r>
      <w:r w:rsidR="0049765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14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або 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="004976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% –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201</w:t>
      </w:r>
      <w:r w:rsidR="0049765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8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рік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 розг</w:t>
      </w:r>
      <w:r w:rsidR="003377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лянуто з постановленням </w:t>
      </w:r>
      <w:proofErr w:type="spellStart"/>
      <w:r w:rsidR="003377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вироку</w:t>
      </w:r>
      <w:proofErr w:type="spellEnd"/>
      <w:r w:rsidR="003377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A37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="00806E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22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або </w:t>
      </w:r>
      <w:r w:rsidR="00806E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29</w:t>
      </w:r>
      <w:r w:rsidR="000F4D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% (</w:t>
      </w:r>
      <w:r w:rsidR="00531D09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5</w:t>
      </w:r>
      <w:r w:rsidR="0049765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81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або </w:t>
      </w:r>
      <w:r w:rsidR="00531D09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2</w:t>
      </w:r>
      <w:r w:rsidR="0049765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5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% 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201</w:t>
      </w:r>
      <w:r w:rsidR="0049765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8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рік) 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– із закриттям провадження, що відображено в </w:t>
      </w:r>
      <w:r w:rsidRPr="00DB66B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діаграмі № 1.</w:t>
      </w:r>
    </w:p>
    <w:p w:rsidR="000F52D0" w:rsidRDefault="000F52D0" w:rsidP="00813FC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B66B5" w:rsidRPr="00DB66B5" w:rsidRDefault="00DB66B5" w:rsidP="00813FC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B66B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Діаграма №1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DB66B5" w:rsidRPr="00DB66B5" w:rsidRDefault="00DB66B5" w:rsidP="00813FC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B66B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Розгляд кримінальних справ, кількість</w:t>
      </w:r>
    </w:p>
    <w:p w:rsidR="00DB66B5" w:rsidRPr="00DB66B5" w:rsidRDefault="00DB66B5" w:rsidP="00DB66B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F52D0" w:rsidRDefault="00DB66B5" w:rsidP="000F52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DB66B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201</w:t>
      </w:r>
      <w:r w:rsidR="00141DF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8</w:t>
      </w:r>
      <w:r w:rsidRPr="00DB66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B66B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рік  </w:t>
      </w:r>
      <w:r w:rsidR="000F52D0" w:rsidRPr="00DB66B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                                                       </w:t>
      </w:r>
      <w:r w:rsidR="00141DF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           201</w:t>
      </w:r>
      <w:r w:rsidR="005E583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9</w:t>
      </w:r>
      <w:r w:rsidR="000F52D0" w:rsidRPr="00DB66B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рік</w:t>
      </w:r>
    </w:p>
    <w:p w:rsidR="000F52D0" w:rsidRPr="00DB66B5" w:rsidRDefault="005E5838" w:rsidP="00DB66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3091180</wp:posOffset>
            </wp:positionH>
            <wp:positionV relativeFrom="paragraph">
              <wp:posOffset>102235</wp:posOffset>
            </wp:positionV>
            <wp:extent cx="3371850" cy="1952625"/>
            <wp:effectExtent l="0" t="0" r="0" b="9525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1DF0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5168" behindDoc="1" locked="0" layoutInCell="1" allowOverlap="1" wp14:anchorId="531B5852" wp14:editId="5B181BA0">
            <wp:simplePos x="0" y="0"/>
            <wp:positionH relativeFrom="column">
              <wp:posOffset>-304054</wp:posOffset>
            </wp:positionH>
            <wp:positionV relativeFrom="paragraph">
              <wp:posOffset>113226</wp:posOffset>
            </wp:positionV>
            <wp:extent cx="3322800" cy="1900800"/>
            <wp:effectExtent l="0" t="0" r="0" b="444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2800" cy="190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B66B5" w:rsidRPr="000F52D0" w:rsidRDefault="00DB66B5" w:rsidP="00DB66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1DF0" w:rsidRDefault="00141DF0" w:rsidP="000F52D0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41DF0" w:rsidRDefault="00141DF0" w:rsidP="000F52D0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41DF0" w:rsidRDefault="00141DF0" w:rsidP="000F52D0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41DF0" w:rsidRDefault="00141DF0" w:rsidP="000F52D0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41DF0" w:rsidRDefault="00141DF0" w:rsidP="000F52D0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41DF0" w:rsidRDefault="00141DF0" w:rsidP="000F52D0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41DF0" w:rsidRDefault="00141DF0" w:rsidP="000F52D0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41DF0" w:rsidRDefault="00141DF0" w:rsidP="000F52D0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24CE2" w:rsidRDefault="00B24CE2" w:rsidP="000F52D0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24CE2" w:rsidRDefault="00B24CE2" w:rsidP="000F52D0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B66B5" w:rsidRPr="00DB66B5" w:rsidRDefault="00DB66B5" w:rsidP="000F52D0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структурі розглянутих кримінальних проваджень продовжують переважати злочини проти власності, які становлять </w:t>
      </w:r>
      <w:r w:rsidR="000E7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908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8</w:t>
      </w:r>
      <w:r w:rsidR="0049765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89</w:t>
      </w:r>
      <w:r w:rsidR="004F0E6E" w:rsidRPr="004F0E6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201</w:t>
      </w:r>
      <w:r w:rsidR="0049765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8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рік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 справ або 3</w:t>
      </w:r>
      <w:r w:rsidR="000F4D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% 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(</w:t>
      </w:r>
      <w:r w:rsidR="00531D09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3</w:t>
      </w:r>
      <w:r w:rsidR="0049765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9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% 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201</w:t>
      </w:r>
      <w:r w:rsidR="0049765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8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рік)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загальної кількості справ, провадження яких закінчено. Більша половина злочинів проти власності –</w:t>
      </w:r>
      <w:r w:rsidR="004F0E6E" w:rsidRPr="004F0E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E7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721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справ</w:t>
      </w:r>
      <w:r w:rsidR="00917F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або </w:t>
      </w:r>
      <w:r w:rsidR="000F4D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79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% – це крадіжки.</w:t>
      </w:r>
    </w:p>
    <w:p w:rsidR="00DB66B5" w:rsidRPr="00DB66B5" w:rsidRDefault="00DB66B5" w:rsidP="000F52D0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Значну кількість кримінальних проваджень, які розглянуто, становлять справи проти власності –</w:t>
      </w:r>
      <w:r w:rsidR="000F4D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E7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908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</w:t>
      </w:r>
      <w:r w:rsidR="00ED4B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0F4D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%), злочини проти життя та здоров’я особи – </w:t>
      </w:r>
      <w:r w:rsidR="000E7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540</w:t>
      </w:r>
      <w:r w:rsidR="000F52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</w:t>
      </w:r>
      <w:r w:rsidR="000F4D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22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%</w:t>
      </w:r>
      <w:r w:rsidR="000F52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="004F0E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сфері наркотичних засобів, психотропних речовин, їх аналогів або прекурсорів –</w:t>
      </w:r>
      <w:r w:rsidR="00531D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0E7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65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</w:t>
      </w:r>
      <w:r w:rsidR="000F4D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%), проти безпеки руху та експлуатації транспорту</w:t>
      </w:r>
      <w:r w:rsidR="001839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</w:t>
      </w:r>
      <w:r w:rsidR="000E7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93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(</w:t>
      </w:r>
      <w:r w:rsidR="000F4D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%), громадського порядку та моральності – </w:t>
      </w:r>
      <w:r w:rsidR="000E7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0F4D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</w:t>
      </w:r>
      <w:r w:rsidR="000E7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r w:rsidR="000F4D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 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%), що відображено в </w:t>
      </w:r>
      <w:r w:rsidRPr="00DB66B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діаграмі № 2.</w:t>
      </w:r>
    </w:p>
    <w:p w:rsidR="00DB66B5" w:rsidRPr="00DB66B5" w:rsidRDefault="00DB66B5" w:rsidP="00DB66B5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B66B5" w:rsidRPr="00DB66B5" w:rsidRDefault="00DB66B5" w:rsidP="00DB66B5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B66B5" w:rsidRPr="00DB66B5" w:rsidRDefault="00DB66B5" w:rsidP="00DB66B5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B66B5" w:rsidRPr="00DB66B5" w:rsidRDefault="00DB66B5" w:rsidP="00DB66B5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B66B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Діаграма №2</w:t>
      </w:r>
    </w:p>
    <w:p w:rsidR="00DB66B5" w:rsidRPr="00DB66B5" w:rsidRDefault="00DB66B5" w:rsidP="00DB66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B66B5" w:rsidRPr="00DB66B5" w:rsidRDefault="00DB66B5" w:rsidP="00DB66B5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B66B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Розгляд кримінальних справ проти власності</w:t>
      </w:r>
    </w:p>
    <w:p w:rsidR="00DB66B5" w:rsidRPr="00DB66B5" w:rsidRDefault="00DB66B5" w:rsidP="00DB66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B66B5" w:rsidRPr="00DB66B5" w:rsidRDefault="00DB66B5" w:rsidP="00DB66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DB66B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201</w:t>
      </w:r>
      <w:r w:rsidR="00D8140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9</w:t>
      </w:r>
      <w:r w:rsidRPr="00DB66B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рік                                                                 </w:t>
      </w:r>
    </w:p>
    <w:p w:rsidR="00DB66B5" w:rsidRPr="00DB66B5" w:rsidRDefault="00972F02" w:rsidP="00DB66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828030" cy="3307715"/>
            <wp:effectExtent l="0" t="0" r="1270" b="698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8030" cy="330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66B5" w:rsidRPr="00DB66B5" w:rsidRDefault="00DB66B5" w:rsidP="00DB66B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B66B5" w:rsidRPr="00DB66B5" w:rsidRDefault="00DB66B5" w:rsidP="00DB66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B66B5" w:rsidRPr="00DB66B5" w:rsidRDefault="00DB66B5" w:rsidP="00F4335F">
      <w:pPr>
        <w:spacing w:after="6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Протягом 201</w:t>
      </w:r>
      <w:r w:rsidR="004976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на розгляді в судах перебувала </w:t>
      </w:r>
      <w:r w:rsidR="000E7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24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кримінальних проваджень по відмиванню „брудних” грошей, отриманих злочинним шляхом (статтями 209,</w:t>
      </w:r>
      <w:r w:rsidR="004F0E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306 КК України) 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у 201</w:t>
      </w:r>
      <w:r w:rsidR="0049765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8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році 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1</w:t>
      </w:r>
      <w:r w:rsidR="0049765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6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Із них відносно </w:t>
      </w:r>
      <w:r w:rsidR="000E7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28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ос</w:t>
      </w:r>
      <w:r w:rsidR="00531D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 перебуває в залишку станом на 20</w:t>
      </w:r>
      <w:r w:rsidR="004976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20 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рік.</w:t>
      </w:r>
    </w:p>
    <w:p w:rsidR="00DB66B5" w:rsidRPr="00DB66B5" w:rsidRDefault="00DB66B5" w:rsidP="00F4335F">
      <w:pPr>
        <w:spacing w:after="6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201</w:t>
      </w:r>
      <w:r w:rsidR="004976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році в судах перебувало на розгляді </w:t>
      </w:r>
      <w:r w:rsidR="000E7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531D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кримінальн</w:t>
      </w:r>
      <w:r w:rsidR="00917F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проваджен</w:t>
      </w:r>
      <w:r w:rsidR="00917F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ня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щодо </w:t>
      </w:r>
      <w:r w:rsidR="000E7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99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осіб, які скоїли злочини у складі організованої групи. Розглянуто</w:t>
      </w:r>
      <w:r w:rsidR="009E24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E7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кримінальних проваджень. Відносно </w:t>
      </w:r>
      <w:r w:rsidR="000E7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осіб визнано такими, що скоїли злочини у складі організованої групи.</w:t>
      </w:r>
    </w:p>
    <w:p w:rsidR="00DB66B5" w:rsidRPr="00DB66B5" w:rsidRDefault="00DB66B5" w:rsidP="00F4335F">
      <w:pPr>
        <w:spacing w:after="6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вироками, що набрали і не набрали на кінець звітного періоду законної сили, засуджено (з урахуванням статей 69,70,71 КК України) до різних видів покарання 1</w:t>
      </w:r>
      <w:r w:rsidR="000E7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715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(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</w:t>
      </w:r>
      <w:r w:rsidR="0049765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614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201</w:t>
      </w:r>
      <w:r w:rsidR="0049765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8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рік) 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осіб. Загальна кількість виправданих становить </w:t>
      </w:r>
      <w:r w:rsidR="00531D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34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ос</w:t>
      </w:r>
      <w:r w:rsidR="00531D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</w:t>
      </w:r>
      <w:r w:rsidR="00531D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DB66B5" w:rsidRPr="00DB66B5" w:rsidRDefault="00DB66B5" w:rsidP="00F4335F">
      <w:pPr>
        <w:spacing w:after="6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результатами судового розгляду кримінальних проваджень звільнено з-під варти із залу судового засідання </w:t>
      </w:r>
      <w:r w:rsidR="00BA37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17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осіб 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порівняно з аналогічним звітнім періодом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), взято під варту </w:t>
      </w:r>
      <w:r w:rsidR="00E95B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46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(</w:t>
      </w:r>
      <w:r w:rsidR="0049765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77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201</w:t>
      </w:r>
      <w:r w:rsidR="0049765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8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рік)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осіб, що на </w:t>
      </w:r>
      <w:r w:rsidR="00E95B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31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ос</w:t>
      </w:r>
      <w:r w:rsidR="00E95B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</w:t>
      </w:r>
      <w:r w:rsidR="00E95B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менше, ніж в 201</w:t>
      </w:r>
      <w:r w:rsidR="009E24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році.</w:t>
      </w:r>
    </w:p>
    <w:p w:rsidR="00DB66B5" w:rsidRPr="00DB66B5" w:rsidRDefault="00DB66B5" w:rsidP="00692726">
      <w:pPr>
        <w:spacing w:after="6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Станом на 1 січня 20</w:t>
      </w:r>
      <w:r w:rsidR="004976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залишилося нерозглянутими </w:t>
      </w:r>
      <w:r w:rsidR="00BA37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1948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(</w:t>
      </w:r>
      <w:r w:rsidR="008347A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1</w:t>
      </w:r>
      <w:r w:rsidR="0049765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747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201</w:t>
      </w:r>
      <w:r w:rsidR="0049765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8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рік) 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кримінальних проваджень або більше третини від загального числа тих, що перебували в провадженні судів упродовж звітного періоду.</w:t>
      </w:r>
    </w:p>
    <w:p w:rsidR="00DB66B5" w:rsidRPr="00DB66B5" w:rsidRDefault="00DB66B5" w:rsidP="00692726">
      <w:pPr>
        <w:spacing w:after="60" w:line="264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Слід зазначити, що не розглянуто проваджень понад 6 місяців до 1 року – </w:t>
      </w:r>
      <w:r w:rsidR="008347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FC19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91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 понад 1 рік до 2 років – </w:t>
      </w:r>
      <w:r w:rsidR="008347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FC19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61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понад 2 роки –</w:t>
      </w:r>
      <w:r w:rsidRPr="00DB6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19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301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8347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FC19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23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кримінальні провадження </w:t>
      </w:r>
      <w:proofErr w:type="spellStart"/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зупинено</w:t>
      </w:r>
      <w:proofErr w:type="spellEnd"/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(в 201</w:t>
      </w:r>
      <w:r w:rsidR="0049765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8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році 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="0049765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119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)</w:t>
      </w:r>
      <w:r w:rsidRPr="00DB6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</w:t>
      </w:r>
      <w:r w:rsidRPr="00DB66B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діаграмі № 3.</w:t>
      </w:r>
    </w:p>
    <w:p w:rsidR="00DB66B5" w:rsidRPr="00DB66B5" w:rsidRDefault="00DB66B5" w:rsidP="00DB66B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B66B5" w:rsidRPr="00DB66B5" w:rsidRDefault="00DB66B5" w:rsidP="00DB66B5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B66B5" w:rsidRPr="00DB66B5" w:rsidRDefault="00DB66B5" w:rsidP="00DB66B5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B66B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Діаграма №3</w:t>
      </w:r>
    </w:p>
    <w:p w:rsidR="00DB66B5" w:rsidRPr="00DB66B5" w:rsidRDefault="00DB66B5" w:rsidP="00DB66B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B66B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Кількість не розглянутих справ на кінець </w:t>
      </w:r>
      <w:r w:rsidR="00F4335F" w:rsidRPr="00DB66B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звітного</w:t>
      </w:r>
      <w:r w:rsidRPr="00DB66B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періоду</w:t>
      </w:r>
    </w:p>
    <w:p w:rsidR="00DB66B5" w:rsidRPr="00DB66B5" w:rsidRDefault="00DB66B5" w:rsidP="00DB66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B66B5" w:rsidRPr="00DB66B5" w:rsidRDefault="00DB66B5" w:rsidP="00DB66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B66B5" w:rsidRPr="00361C5F" w:rsidRDefault="00361C5F" w:rsidP="00DB66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u w:val="single"/>
          <w:lang w:val="uk-UA" w:eastAsia="ru-RU"/>
        </w:rPr>
        <w:drawing>
          <wp:inline distT="0" distB="0" distL="0" distR="0">
            <wp:extent cx="5669280" cy="301752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280" cy="301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66B5" w:rsidRPr="00361C5F" w:rsidRDefault="00DB66B5" w:rsidP="00DB66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DB66B5" w:rsidRPr="00DB66B5" w:rsidRDefault="00DB66B5" w:rsidP="00DB66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DB66B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Цивільні справи</w:t>
      </w:r>
    </w:p>
    <w:p w:rsidR="00DB66B5" w:rsidRPr="00DB66B5" w:rsidRDefault="00DB66B5" w:rsidP="00DB66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B66B5" w:rsidRPr="00DB66B5" w:rsidRDefault="00DB66B5" w:rsidP="00692726">
      <w:pPr>
        <w:spacing w:after="6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20</w:t>
      </w:r>
      <w:r w:rsidRPr="00DB66B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976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Pr="00DB6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році в провадженні судів перебувало </w:t>
      </w:r>
      <w:r w:rsidR="004D6C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19643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</w:t>
      </w:r>
      <w:r w:rsidR="0049765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20717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201</w:t>
      </w:r>
      <w:r w:rsidR="0049765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8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рік )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справ</w:t>
      </w:r>
      <w:r w:rsidR="00917F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B66B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позовного провадження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що на</w:t>
      </w:r>
      <w:r w:rsidR="004D6C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5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% </w:t>
      </w:r>
      <w:r w:rsidR="004D6C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мен</w:t>
      </w:r>
      <w:r w:rsidR="009358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ше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ніж у попередньому періоді.</w:t>
      </w:r>
    </w:p>
    <w:p w:rsidR="00DB66B5" w:rsidRPr="00DB66B5" w:rsidRDefault="00DB66B5" w:rsidP="00692726">
      <w:pPr>
        <w:spacing w:after="60" w:line="264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Загальна кількість справ, провадження яких закінчено, склала 14</w:t>
      </w:r>
      <w:r w:rsidR="004D6C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45</w:t>
      </w:r>
      <w:r w:rsidR="00A802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9 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(1</w:t>
      </w:r>
      <w:r w:rsidR="008E4826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4</w:t>
      </w:r>
      <w:r w:rsidR="0049765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947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 w:rsidR="009E24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201</w:t>
      </w:r>
      <w:r w:rsidR="0049765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8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рік)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з яких: </w:t>
      </w:r>
      <w:r w:rsidR="007107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4D6C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2495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(1</w:t>
      </w:r>
      <w:r w:rsidR="0049765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3059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201</w:t>
      </w:r>
      <w:r w:rsidR="0049765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8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рік) 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розглянуто з ухваленням рішення, (із них з задоволенням позову – 12</w:t>
      </w:r>
      <w:r w:rsidR="009516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500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="00A802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516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4D6C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52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</w:t>
      </w:r>
      <w:r w:rsidR="0049765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433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-20</w:t>
      </w:r>
      <w:r w:rsidR="0049765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18 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рік)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провадження закрито; 1</w:t>
      </w:r>
      <w:r w:rsidR="00A802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403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(1</w:t>
      </w:r>
      <w:r w:rsidR="0049765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352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201</w:t>
      </w:r>
      <w:r w:rsidR="0049765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8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рік)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із залишенням заяви без розгляду; </w:t>
      </w:r>
      <w:r w:rsidR="004D6C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99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(1</w:t>
      </w:r>
      <w:r w:rsidR="009516D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0</w:t>
      </w:r>
      <w:r w:rsidR="0049765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2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201</w:t>
      </w:r>
      <w:r w:rsidR="0049765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8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рік) 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справ передано за підсудністю в інші суди, що відображено в </w:t>
      </w:r>
      <w:r w:rsidRPr="00DB66B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діаграмі № 4.</w:t>
      </w:r>
    </w:p>
    <w:p w:rsidR="00DB66B5" w:rsidRPr="00DB66B5" w:rsidRDefault="00DB66B5" w:rsidP="00DB66B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B66B5" w:rsidRPr="00DB66B5" w:rsidRDefault="00DB66B5" w:rsidP="00DB66B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B66B5" w:rsidRPr="00DB66B5" w:rsidRDefault="00DB66B5" w:rsidP="00DB66B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B66B5" w:rsidRDefault="00DB66B5" w:rsidP="00DB66B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629DA" w:rsidRDefault="000629DA" w:rsidP="00DB66B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629DA" w:rsidRDefault="000629DA" w:rsidP="00DB66B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629DA" w:rsidRDefault="000629DA" w:rsidP="00DB66B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629DA" w:rsidRPr="00DB66B5" w:rsidRDefault="000629DA" w:rsidP="00DB66B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87658" w:rsidRDefault="00DB66B5" w:rsidP="00DB66B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B66B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  <w:r w:rsidR="00F8765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                                                   </w:t>
      </w:r>
    </w:p>
    <w:p w:rsidR="00FE17D6" w:rsidRDefault="00F87658" w:rsidP="00DB66B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                                                         </w:t>
      </w:r>
    </w:p>
    <w:p w:rsidR="00FE17D6" w:rsidRDefault="00FE17D6" w:rsidP="00DB66B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B66B5" w:rsidRPr="00DB66B5" w:rsidRDefault="00DB66B5" w:rsidP="00DB66B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B66B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Діаграма №4</w:t>
      </w:r>
    </w:p>
    <w:p w:rsidR="00DB66B5" w:rsidRPr="00DB66B5" w:rsidRDefault="00DB66B5" w:rsidP="00DB66B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B66B5" w:rsidRPr="00DB66B5" w:rsidRDefault="00DB66B5" w:rsidP="00DB66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DB66B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201</w:t>
      </w:r>
      <w:r w:rsidR="009516D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8</w:t>
      </w:r>
      <w:r w:rsidRPr="00DB66B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рік                                                                                                         201</w:t>
      </w:r>
      <w:r w:rsidR="00C26FB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9</w:t>
      </w:r>
      <w:r w:rsidRPr="00DB66B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рік</w:t>
      </w:r>
    </w:p>
    <w:p w:rsidR="00DB66B5" w:rsidRPr="00DB66B5" w:rsidRDefault="00DB66B5" w:rsidP="00DB66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B66B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4F0E6E" w:rsidRDefault="00D559E8" w:rsidP="00DB66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110683</wp:posOffset>
            </wp:positionV>
            <wp:extent cx="3283585" cy="1781175"/>
            <wp:effectExtent l="0" t="0" r="0" b="95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358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16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 wp14:anchorId="7DCB25D6" wp14:editId="75777441">
            <wp:simplePos x="0" y="0"/>
            <wp:positionH relativeFrom="column">
              <wp:posOffset>-1905</wp:posOffset>
            </wp:positionH>
            <wp:positionV relativeFrom="paragraph">
              <wp:posOffset>70706</wp:posOffset>
            </wp:positionV>
            <wp:extent cx="3142800" cy="1789200"/>
            <wp:effectExtent l="0" t="0" r="635" b="1905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2800" cy="178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516D6" w:rsidRDefault="009516D6" w:rsidP="00DB66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516D6" w:rsidRDefault="009516D6" w:rsidP="00DB66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516D6" w:rsidRDefault="009516D6" w:rsidP="00DB66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516D6" w:rsidRDefault="009516D6" w:rsidP="00DB66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516D6" w:rsidRDefault="009516D6" w:rsidP="00DB66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516D6" w:rsidRDefault="009516D6" w:rsidP="00DB66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516D6" w:rsidRDefault="009516D6" w:rsidP="00DB66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516D6" w:rsidRDefault="009516D6" w:rsidP="00DB66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516D6" w:rsidRDefault="009516D6" w:rsidP="00DB66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516D6" w:rsidRDefault="009516D6" w:rsidP="004F0E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516D6" w:rsidRDefault="009516D6" w:rsidP="004F0E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B66B5" w:rsidRPr="00897640" w:rsidRDefault="00DB66B5" w:rsidP="004F0E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Серед розглянутих у 201</w:t>
      </w:r>
      <w:r w:rsidR="004976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році – 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14</w:t>
      </w:r>
      <w:r w:rsidR="004D6C8A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459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(</w:t>
      </w:r>
      <w:r w:rsidR="005E3386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14</w:t>
      </w:r>
      <w:r w:rsidR="0049765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947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201</w:t>
      </w:r>
      <w:r w:rsidR="0049765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8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рік)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справ, найбільшу кількість становлять спори, що виникають із сімейних правовідносин – </w:t>
      </w:r>
      <w:r w:rsidR="004D6C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7031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(</w:t>
      </w:r>
      <w:r w:rsidR="0049765E" w:rsidRPr="002128A0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7519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201</w:t>
      </w:r>
      <w:r w:rsidR="0049765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8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рік)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 із договірних право</w:t>
      </w:r>
      <w:r w:rsidR="004D6C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чинів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</w:t>
      </w:r>
      <w:r w:rsidR="004D6C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3172</w:t>
      </w:r>
      <w:r w:rsidR="004976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(</w:t>
      </w:r>
      <w:r w:rsidR="0049765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2966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201</w:t>
      </w:r>
      <w:r w:rsidR="0049765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8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рік)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; </w:t>
      </w:r>
      <w:r w:rsidR="004D6C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із відносин спадкування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1</w:t>
      </w:r>
      <w:r w:rsidR="004D6C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285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(17</w:t>
      </w:r>
      <w:r w:rsidR="005E3386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5</w:t>
      </w:r>
      <w:r w:rsidR="0049765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8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– 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201</w:t>
      </w:r>
      <w:r w:rsidR="0049765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8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рік)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що відображено в </w:t>
      </w:r>
      <w:r w:rsidRPr="00DB66B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діаграмі № 5.</w:t>
      </w:r>
    </w:p>
    <w:p w:rsidR="00DB66B5" w:rsidRPr="00DB66B5" w:rsidRDefault="00DB66B5" w:rsidP="00DB66B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B66B5" w:rsidRPr="00DB66B5" w:rsidRDefault="00DB66B5" w:rsidP="00DB66B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B66B5" w:rsidRPr="00DB66B5" w:rsidRDefault="00DB66B5" w:rsidP="00DB66B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B66B5" w:rsidRPr="00DB66B5" w:rsidRDefault="00DF4162" w:rsidP="00DB66B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                                                     </w:t>
      </w:r>
      <w:r w:rsidR="00DB66B5" w:rsidRPr="00DB66B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Діаграма №5</w:t>
      </w:r>
    </w:p>
    <w:p w:rsidR="00DB66B5" w:rsidRPr="00DB66B5" w:rsidRDefault="00DB66B5" w:rsidP="00DB66B5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B66B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Справи позовного провадження</w:t>
      </w:r>
    </w:p>
    <w:p w:rsidR="00DB66B5" w:rsidRPr="00DB66B5" w:rsidRDefault="00DB66B5" w:rsidP="00DB66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B66B5" w:rsidRPr="00DB66B5" w:rsidRDefault="00DB66B5" w:rsidP="00DB66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B66B5" w:rsidRPr="00DB66B5" w:rsidRDefault="00027AEC" w:rsidP="00DB66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w:drawing>
          <wp:inline distT="0" distB="0" distL="0" distR="0">
            <wp:extent cx="5836285" cy="305308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6285" cy="305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66B5" w:rsidRPr="00DB66B5" w:rsidRDefault="00DB66B5" w:rsidP="00DB66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B66B5" w:rsidRPr="00A425E1" w:rsidRDefault="00DB66B5" w:rsidP="00DB66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6B5" w:rsidRPr="00A425E1" w:rsidRDefault="00DB66B5" w:rsidP="00DB66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6D6" w:rsidRDefault="009516D6" w:rsidP="00743B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516D6" w:rsidRDefault="009516D6" w:rsidP="003E15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92726" w:rsidRDefault="00DB66B5" w:rsidP="003E15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Протягом 201</w:t>
      </w:r>
      <w:r w:rsidR="004976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в судах перебувало 1</w:t>
      </w:r>
      <w:r w:rsidR="004D6C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527</w:t>
      </w:r>
      <w:r w:rsidR="00B040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( 1</w:t>
      </w:r>
      <w:r w:rsidR="0049765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385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– 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201</w:t>
      </w:r>
      <w:r w:rsidR="0049765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8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рік)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040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справ </w:t>
      </w:r>
      <w:r w:rsidRPr="00DB66B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окремого провадження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Із них розглянуто </w:t>
      </w:r>
      <w:r w:rsidR="00B040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4D6C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311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B040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із </w:t>
      </w:r>
      <w:r w:rsidR="000E25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ухваленням рішення </w:t>
      </w:r>
      <w:r w:rsidR="004D6C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1242</w:t>
      </w:r>
      <w:r w:rsidR="000E25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A802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040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задоволенням </w:t>
      </w:r>
      <w:r w:rsidR="000E25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заяви 1</w:t>
      </w:r>
      <w:r w:rsidR="004D6C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211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DB66B5" w:rsidRPr="00DB66B5" w:rsidRDefault="00DB66B5" w:rsidP="003E15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Справ окремого провадження судами у звітному періоді розглянуто 1</w:t>
      </w:r>
      <w:r w:rsidR="004D6C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311</w:t>
      </w:r>
      <w:r w:rsidR="00A802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проваджень</w:t>
      </w:r>
      <w:r w:rsidR="009358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(1</w:t>
      </w:r>
      <w:r w:rsidR="0049765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195 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 w:rsidRPr="00AB3D3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201</w:t>
      </w:r>
      <w:r w:rsidR="0049765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8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рік)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Із них найбільшу кількість становлять справи про встановлення фактів, що мають юридичне значення – </w:t>
      </w:r>
      <w:r w:rsidR="000E25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="004D6C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87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(</w:t>
      </w:r>
      <w:r w:rsidR="0049765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773 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201</w:t>
      </w:r>
      <w:r w:rsidR="0049765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8</w:t>
      </w:r>
      <w:r w:rsidR="000E251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7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рік)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або </w:t>
      </w:r>
      <w:r w:rsidR="009358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="001E39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%; справи, що виникають із сімейних правовідносин – </w:t>
      </w:r>
      <w:r w:rsidR="000E25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="004D6C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(</w:t>
      </w:r>
      <w:r w:rsidR="0049765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87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201</w:t>
      </w:r>
      <w:r w:rsidR="0049765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8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рік) 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або </w:t>
      </w:r>
      <w:r w:rsidR="00A802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358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%; про обмеження цивільної дієздатності фізичної особи, визнання фізичної особи недієздатною та поновлення цивільної дієздатності фізичної особи – </w:t>
      </w:r>
      <w:r w:rsidR="004D6C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113 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(</w:t>
      </w:r>
      <w:r w:rsidR="0049765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98</w:t>
      </w:r>
      <w:r w:rsidR="001E3949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201</w:t>
      </w:r>
      <w:r w:rsidR="0049765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8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рік)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або </w:t>
      </w:r>
      <w:r w:rsidR="001E39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%; справи про надання особі психіатричної допомоги у примусовому порядку –</w:t>
      </w:r>
      <w:r w:rsidR="004D6C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174 </w:t>
      </w:r>
      <w:r w:rsidR="009358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або 10%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(</w:t>
      </w:r>
      <w:r w:rsidR="0049765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115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201</w:t>
      </w:r>
      <w:r w:rsidR="0049765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8 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рік)</w:t>
      </w:r>
      <w:r w:rsidR="00AB3D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DB66B5" w:rsidRPr="00DB66B5" w:rsidRDefault="00DB66B5" w:rsidP="00DB66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Судами розглянуто 5</w:t>
      </w:r>
      <w:r w:rsidR="004D6C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справ</w:t>
      </w:r>
      <w:r w:rsidR="004D6C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 усиновлення дітей, в тому числі із ухваленням рішення – </w:t>
      </w:r>
      <w:r w:rsidR="004D6C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53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з них </w:t>
      </w:r>
      <w:r w:rsidR="004D6C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52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задоволено. Із числа задоволених рішень по усиновленню 5</w:t>
      </w:r>
      <w:r w:rsidR="004D6C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</w:t>
      </w:r>
      <w:r w:rsidR="00C77E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</w:t>
      </w:r>
      <w:r w:rsidR="00C77E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ей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</w:t>
      </w:r>
      <w:r w:rsidR="004D6C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25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дівчаток</w:t>
      </w:r>
      <w:proofErr w:type="spellEnd"/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DB66B5" w:rsidRPr="00DB66B5" w:rsidRDefault="00DB66B5" w:rsidP="006927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справах позовного провадження відкладено </w:t>
      </w:r>
      <w:r w:rsidR="003E55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2792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(</w:t>
      </w:r>
      <w:r w:rsidR="000E251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2</w:t>
      </w:r>
      <w:r w:rsidR="00063767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087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201</w:t>
      </w:r>
      <w:r w:rsidR="00063767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8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рік)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справ</w:t>
      </w:r>
      <w:r w:rsidR="00917F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Із них найбільшу кількість становлять: через неявку однієї із сторін або будь-кого з інших учасників процесу, що беруть участь у справі і немає відомостей, що їм вручені судові повістки – </w:t>
      </w:r>
      <w:r w:rsidR="000E25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FC19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22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(</w:t>
      </w:r>
      <w:r w:rsidR="00063767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489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201</w:t>
      </w:r>
      <w:r w:rsidR="00063767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8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рік) в тому. числі: 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невручення судових повісток – </w:t>
      </w:r>
      <w:r w:rsidR="00FC19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13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(</w:t>
      </w:r>
      <w:r w:rsidR="00063767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6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201</w:t>
      </w:r>
      <w:r w:rsidR="00063767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8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рік), 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інших підстав </w:t>
      </w:r>
      <w:r w:rsidR="000E25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FC19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09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(</w:t>
      </w:r>
      <w:r w:rsidR="00063767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483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201</w:t>
      </w:r>
      <w:r w:rsidR="00063767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8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рік</w:t>
      </w:r>
      <w:r w:rsidR="004F0E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неявку інших учасників процесу – </w:t>
      </w:r>
      <w:r w:rsidR="00FC19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(</w:t>
      </w:r>
      <w:r w:rsidR="00063767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3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201</w:t>
      </w:r>
      <w:r w:rsidR="00063767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8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рік).</w:t>
      </w:r>
    </w:p>
    <w:p w:rsidR="00DB66B5" w:rsidRPr="00DB66B5" w:rsidRDefault="00DB66B5" w:rsidP="006927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Протягом 201</w:t>
      </w:r>
      <w:r w:rsidR="000637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кількість справ, які відкладено понад 6 місяців до </w:t>
      </w:r>
      <w:r w:rsidR="00A802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 року становить </w:t>
      </w:r>
      <w:r w:rsidR="00FC19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344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(</w:t>
      </w:r>
      <w:r w:rsidR="000E251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4</w:t>
      </w:r>
      <w:r w:rsidR="00063767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77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201</w:t>
      </w:r>
      <w:r w:rsidR="00063767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8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рік)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справи; понад 1 рік до 2 років – </w:t>
      </w:r>
      <w:r w:rsidR="00FC19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259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(3</w:t>
      </w:r>
      <w:r w:rsidR="00063767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60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– 201</w:t>
      </w:r>
      <w:r w:rsidR="00063767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8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рік)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справ; понад 2 роки – </w:t>
      </w:r>
      <w:r w:rsidR="001302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FC19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90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(</w:t>
      </w:r>
      <w:r w:rsidR="00063767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258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– 201</w:t>
      </w:r>
      <w:r w:rsidR="00063767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8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рік)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справ.</w:t>
      </w:r>
    </w:p>
    <w:p w:rsidR="00DB66B5" w:rsidRPr="00DB66B5" w:rsidRDefault="00DB66B5" w:rsidP="006927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кінець звітного періоду залишились нерозглянутими 5</w:t>
      </w:r>
      <w:r w:rsidR="006214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400 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справ позовного та окремого провадження (без урахування клопотань) або 25 % від усіх, що перебували в провадженні протягом 201</w:t>
      </w:r>
      <w:r w:rsidR="00917F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(в 201</w:t>
      </w:r>
      <w:r w:rsidR="00063767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8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році 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="0013025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5</w:t>
      </w:r>
      <w:r w:rsidR="00063767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960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справ)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Слід зазначити, що </w:t>
      </w:r>
      <w:r w:rsidR="001302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468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справ або 3 % розглянуто з порушенням розгляду прав встановлених ЦПК.</w:t>
      </w:r>
    </w:p>
    <w:p w:rsidR="00DB66B5" w:rsidRPr="00DB66B5" w:rsidRDefault="00DB66B5" w:rsidP="00DB66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6B5" w:rsidRPr="00DB66B5" w:rsidRDefault="00DB66B5" w:rsidP="00DB66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DB66B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Адміністративні справи</w:t>
      </w:r>
    </w:p>
    <w:p w:rsidR="00DB66B5" w:rsidRPr="00DB66B5" w:rsidRDefault="00DB66B5" w:rsidP="00DB66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B66B5" w:rsidRPr="00DB66B5" w:rsidRDefault="00DB66B5" w:rsidP="006927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Протягом 201</w:t>
      </w:r>
      <w:r w:rsidR="000637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у судах перебувало </w:t>
      </w:r>
      <w:r w:rsidR="008245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967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(</w:t>
      </w:r>
      <w:r w:rsidR="00063767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917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– 201</w:t>
      </w:r>
      <w:r w:rsidR="00063767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8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рік)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B66B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адміністративних позовів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Із них розглянуто – </w:t>
      </w:r>
      <w:r w:rsidR="008245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954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повернуто</w:t>
      </w:r>
      <w:r w:rsidRPr="00DB6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 w:rsidR="009E24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245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AF21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залишено без розгляду</w:t>
      </w:r>
      <w:r w:rsidRPr="00DB6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 w:rsidRPr="00DB6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45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відмовлено у відкритті провадження</w:t>
      </w:r>
      <w:r w:rsidRPr="00DB6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 w:rsidRPr="00DB6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45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відкрито провадження </w:t>
      </w:r>
      <w:r w:rsidR="004F0E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AF21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245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857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DB66B5" w:rsidRPr="00DB66B5" w:rsidRDefault="00DB66B5" w:rsidP="00DB66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Протягом року на розгляді в судах перебувало </w:t>
      </w:r>
      <w:r w:rsidR="00AF21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8245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337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справ, із них розглянуто – </w:t>
      </w:r>
      <w:r w:rsidR="00AF21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8245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073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справ</w:t>
      </w:r>
      <w:r w:rsidR="009E24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(</w:t>
      </w:r>
      <w:r w:rsidR="009C501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1222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- 201</w:t>
      </w:r>
      <w:r w:rsidR="00BF0A94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8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рік). 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Найбільшу кількість становлять: </w:t>
      </w:r>
      <w:r w:rsidR="008245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569</w:t>
      </w:r>
      <w:r w:rsidR="000170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або </w:t>
      </w:r>
      <w:r w:rsidR="00FD41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42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% 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(</w:t>
      </w:r>
      <w:r w:rsidR="009C501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761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201</w:t>
      </w:r>
      <w:r w:rsidR="009C501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8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рік)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справ зі спорів з приводу забезпечення громадського порядку та безпеки; </w:t>
      </w:r>
      <w:r w:rsidR="008245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185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або </w:t>
      </w:r>
      <w:r w:rsidR="00FD41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14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% 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(</w:t>
      </w:r>
      <w:r w:rsidR="009C501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67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- 201</w:t>
      </w:r>
      <w:r w:rsidR="009C501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8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рік)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справ зі спорів з приводу забезпечення реалізації конституційних прав особи, а також реалізації статусу депутата представницького органу влади, організації діяльності цих органів, громадянами права голосу на виборах і референдумах</w:t>
      </w:r>
      <w:r w:rsidR="00FD41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FD4121" w:rsidRPr="00FD41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D41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90</w:t>
      </w:r>
      <w:r w:rsidR="00FD4121"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або </w:t>
      </w:r>
      <w:r w:rsidR="00FD41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="00FD4121"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% </w:t>
      </w:r>
      <w:r w:rsidR="00FD4121"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(</w:t>
      </w:r>
      <w:r w:rsidR="00FD412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394</w:t>
      </w:r>
      <w:r w:rsidR="00FD4121"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="00FD4121"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 w:rsidR="00FD4121"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201</w:t>
      </w:r>
      <w:r w:rsidR="00FD412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8</w:t>
      </w:r>
      <w:r w:rsidR="00FD4121"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рік) </w:t>
      </w:r>
      <w:r w:rsidR="00FD4121"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 справ зі спорів з приводу реалізації публічної політики у сферах зайнятості населення та соціального захисту громадян;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B66B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діаграма №6.</w:t>
      </w:r>
    </w:p>
    <w:p w:rsidR="00DB66B5" w:rsidRPr="00DB66B5" w:rsidRDefault="00DB66B5" w:rsidP="00DB66B5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B66B5" w:rsidRPr="00DB66B5" w:rsidRDefault="00DB66B5" w:rsidP="00DB66B5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B66B5" w:rsidRPr="00DB66B5" w:rsidRDefault="00DB66B5" w:rsidP="00DB66B5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B3D3C" w:rsidRDefault="00AB3D3C" w:rsidP="00DB66B5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B66B5" w:rsidRPr="00DB66B5" w:rsidRDefault="00DB66B5" w:rsidP="00DB66B5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B66B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Діаграма №6</w:t>
      </w:r>
    </w:p>
    <w:p w:rsidR="00DB66B5" w:rsidRPr="00DB66B5" w:rsidRDefault="00DB66B5" w:rsidP="00DB66B5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B66B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Справи адміністративного провадження</w:t>
      </w:r>
    </w:p>
    <w:p w:rsidR="00DB66B5" w:rsidRPr="00DB66B5" w:rsidRDefault="00DB66B5" w:rsidP="00DB66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B66B5" w:rsidRPr="00DB66B5" w:rsidRDefault="00713A40" w:rsidP="00DB66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drawing>
          <wp:inline distT="0" distB="0" distL="0" distR="0">
            <wp:extent cx="5534025" cy="3275965"/>
            <wp:effectExtent l="0" t="0" r="9525" b="63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327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B66B5" w:rsidRPr="00DB66B5" w:rsidRDefault="00DB66B5" w:rsidP="00DB66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B66B5" w:rsidRPr="00DB66B5" w:rsidRDefault="00DB66B5" w:rsidP="00DB66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B66B5" w:rsidRPr="00DB66B5" w:rsidRDefault="00DB66B5" w:rsidP="00C830CA">
      <w:pPr>
        <w:spacing w:after="60" w:line="264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20</w:t>
      </w:r>
      <w:r w:rsidRPr="00DB66B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C50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році розглянуто </w:t>
      </w:r>
      <w:r w:rsidR="00BF0A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8245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073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справ</w:t>
      </w:r>
      <w:r w:rsidR="009E24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адміністративного провадження, з них: </w:t>
      </w:r>
      <w:r w:rsidR="008245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890</w:t>
      </w:r>
      <w:r w:rsidRPr="00DB6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 із прийняттям постанови (із задоволенням позову</w:t>
      </w:r>
      <w:r w:rsidRPr="00DB6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 w:rsidRPr="00DB6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45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687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), із закриттям провадження у справі – </w:t>
      </w:r>
      <w:r w:rsidR="008245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BF0A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залишенням заяви без розгляду – </w:t>
      </w:r>
      <w:r w:rsidR="00BF0A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8245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51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передано в інші суди – </w:t>
      </w:r>
      <w:r w:rsidR="00BF0A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41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 </w:t>
      </w:r>
    </w:p>
    <w:p w:rsidR="00DB66B5" w:rsidRPr="00DB66B5" w:rsidRDefault="00DB66B5" w:rsidP="00C830CA">
      <w:pPr>
        <w:spacing w:after="60" w:line="264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Залишилось нерозглянутих на кінець 201</w:t>
      </w:r>
      <w:r w:rsidR="003937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</w:t>
      </w:r>
      <w:r w:rsidR="008245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264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справ</w:t>
      </w:r>
      <w:r w:rsidR="003937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адміністративного провадження, із них</w:t>
      </w:r>
      <w:r w:rsidRPr="00DB6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 w:rsidRPr="00DB6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45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проваджень, яких </w:t>
      </w:r>
      <w:proofErr w:type="spellStart"/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зупинено</w:t>
      </w:r>
      <w:proofErr w:type="spellEnd"/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DB66B5" w:rsidRPr="00DB66B5" w:rsidRDefault="00DB66B5" w:rsidP="00C830CA">
      <w:pPr>
        <w:spacing w:after="60" w:line="264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справах адміністративного провадження відкладено </w:t>
      </w:r>
      <w:r w:rsidR="00BF0A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8245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="00FC19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(</w:t>
      </w:r>
      <w:r w:rsidR="009C501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187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-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201</w:t>
      </w:r>
      <w:r w:rsidR="009C501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8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рік)</w:t>
      </w:r>
      <w:r w:rsidR="003937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справ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Основними причинами відкладення адміністративних справ є: неявка однієї із сторін або будь-кого з інших учасників процесу, що беруть участь у справі, про яких немає відомостей, що їм вручені судові повістки – </w:t>
      </w:r>
      <w:r w:rsidR="00FC19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19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</w:t>
      </w:r>
      <w:r w:rsidR="009C50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4D5E46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9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="009C501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–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201</w:t>
      </w:r>
      <w:r w:rsidR="009C501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8 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рік</w:t>
      </w:r>
      <w:r w:rsidR="009C501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),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в тому числі: 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невручення судових повісток –</w:t>
      </w:r>
      <w:r w:rsidR="00FC19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(</w:t>
      </w:r>
      <w:r w:rsidR="004D5E46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4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– 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201</w:t>
      </w:r>
      <w:r w:rsidR="009C501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8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рік), 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інших підстав – </w:t>
      </w:r>
      <w:r w:rsidR="008245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18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(</w:t>
      </w:r>
      <w:r w:rsidR="009C501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22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201</w:t>
      </w:r>
      <w:r w:rsidR="009C501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8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рік).</w:t>
      </w:r>
    </w:p>
    <w:p w:rsidR="00DB66B5" w:rsidRPr="00DB66B5" w:rsidRDefault="00DB66B5" w:rsidP="00C830CA">
      <w:pPr>
        <w:spacing w:after="60" w:line="264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судах протягом 201</w:t>
      </w:r>
      <w:r w:rsidR="009C50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кількість справ, розгляд яких відкладено понад 6 місяців до 1 року становить </w:t>
      </w:r>
      <w:r w:rsidR="00FC19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25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справ, понад 1 рік до 2 років – </w:t>
      </w:r>
      <w:r w:rsidR="00FC19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понад </w:t>
      </w:r>
      <w:r w:rsidR="00C830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2 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роки – </w:t>
      </w:r>
      <w:r w:rsidR="004D5E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FC19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DB66B5" w:rsidRPr="00DB66B5" w:rsidRDefault="00DB66B5" w:rsidP="00DB66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B66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B66B5" w:rsidRPr="00DB66B5" w:rsidRDefault="00DB66B5" w:rsidP="00DB66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B66B5" w:rsidRPr="00DB66B5" w:rsidRDefault="00DB66B5" w:rsidP="00DB66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DB66B5" w:rsidRPr="00DB66B5" w:rsidRDefault="00DB66B5" w:rsidP="00DB66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6B5" w:rsidRPr="00DB66B5" w:rsidRDefault="00DB66B5" w:rsidP="00DB66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6B5" w:rsidRPr="00DB66B5" w:rsidRDefault="00DB66B5" w:rsidP="00DB66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6B5" w:rsidRPr="00DB66B5" w:rsidRDefault="00DB66B5" w:rsidP="00DB66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6B5" w:rsidRPr="00DB66B5" w:rsidRDefault="00DB66B5" w:rsidP="00DB66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6B5" w:rsidRPr="00DB66B5" w:rsidRDefault="00DB66B5" w:rsidP="00DB66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B66B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Справи про адміністративне правопорушення</w:t>
      </w:r>
    </w:p>
    <w:p w:rsidR="00DB66B5" w:rsidRPr="00DB66B5" w:rsidRDefault="00DB66B5" w:rsidP="00DB66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050B4" w:rsidRDefault="00DB66B5" w:rsidP="00E050B4">
      <w:pPr>
        <w:spacing w:after="80" w:line="264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Впродовж 20</w:t>
      </w:r>
      <w:r w:rsidRPr="00DB66B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C50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="00E801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року на розгляд до судів надійшло 1</w:t>
      </w:r>
      <w:r w:rsidR="00036E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9722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(1</w:t>
      </w:r>
      <w:r w:rsidR="009C501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7935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201</w:t>
      </w:r>
      <w:r w:rsidR="009C501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8</w:t>
      </w:r>
      <w:r w:rsidR="002D327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рік)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матеріал</w:t>
      </w:r>
      <w:r w:rsidR="00D46D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 </w:t>
      </w:r>
      <w:r w:rsidRPr="00DB66B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адміністративне правопорушення. </w:t>
      </w:r>
    </w:p>
    <w:p w:rsidR="00DB66B5" w:rsidRPr="00DB66B5" w:rsidRDefault="00DB66B5" w:rsidP="00E050B4">
      <w:pPr>
        <w:spacing w:after="8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Повернуто 2</w:t>
      </w:r>
      <w:r w:rsidR="00E801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="00036E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63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протоколи про адміністративне правопорушення</w:t>
      </w:r>
      <w:r w:rsidR="00FB30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B30BE"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(2</w:t>
      </w:r>
      <w:r w:rsidR="009C501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911</w:t>
      </w:r>
      <w:r w:rsidR="00FB30BE" w:rsidRPr="00DB66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FB30BE"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 w:rsidR="00FB30BE" w:rsidRPr="00DB66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FB30BE"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201</w:t>
      </w:r>
      <w:r w:rsidR="009C501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8</w:t>
      </w:r>
      <w:r w:rsidR="00FB30BE"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рік)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із них </w:t>
      </w:r>
      <w:r w:rsidR="00036E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2799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(</w:t>
      </w:r>
      <w:r w:rsidR="00E8017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2</w:t>
      </w:r>
      <w:r w:rsidR="009C501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632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– 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201</w:t>
      </w:r>
      <w:r w:rsidR="009C501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8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рік)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повернуто органам, що склали протоколи про вчинення адміністративних правопорушень для неналежного оформлення.</w:t>
      </w:r>
    </w:p>
    <w:p w:rsidR="00E050B4" w:rsidRDefault="00DB66B5" w:rsidP="00E050B4">
      <w:pPr>
        <w:spacing w:after="8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результатами розгляду протоколів про адміністративні правопорушення розглянуто </w:t>
      </w:r>
      <w:r w:rsidR="00036E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15092</w:t>
      </w:r>
      <w:r w:rsidRPr="00DB6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1</w:t>
      </w:r>
      <w:r w:rsidR="002D327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45</w:t>
      </w:r>
      <w:r w:rsidR="009C501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03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-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201</w:t>
      </w:r>
      <w:r w:rsidR="009C501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8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рік)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справи відносно 1</w:t>
      </w:r>
      <w:r w:rsidR="00036E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5097 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осіб. </w:t>
      </w:r>
      <w:r w:rsidR="00E050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DB66B5" w:rsidRPr="00DB66B5" w:rsidRDefault="00DB66B5" w:rsidP="00E050B4">
      <w:pPr>
        <w:spacing w:after="80" w:line="264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Стосовно </w:t>
      </w:r>
      <w:r w:rsidR="00036E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6121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(</w:t>
      </w:r>
      <w:r w:rsidR="002D327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5</w:t>
      </w:r>
      <w:r w:rsidR="009C501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514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201</w:t>
      </w:r>
      <w:r w:rsidR="009C501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8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рік)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ос</w:t>
      </w:r>
      <w:r w:rsidR="00D46D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</w:t>
      </w:r>
      <w:r w:rsidR="00D46D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провадження в справі закрито </w:t>
      </w:r>
      <w:r w:rsidR="00486823" w:rsidRPr="004868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744</w:t>
      </w:r>
      <w:r w:rsidRPr="00E23296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 xml:space="preserve"> 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– в зв’язку з </w:t>
      </w:r>
      <w:proofErr w:type="spellStart"/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малозначимістю</w:t>
      </w:r>
      <w:proofErr w:type="spellEnd"/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вчиненого правопорушення 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(</w:t>
      </w:r>
      <w:r w:rsidR="003A51F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752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="0033777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–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201</w:t>
      </w:r>
      <w:r w:rsidR="003A51F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8</w:t>
      </w:r>
      <w:r w:rsidR="002D327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7</w:t>
      </w:r>
      <w:r w:rsidR="0033777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рік),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стосовно </w:t>
      </w:r>
      <w:r w:rsidR="00036E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4213</w:t>
      </w:r>
      <w:r w:rsidR="002D32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(</w:t>
      </w:r>
      <w:r w:rsidR="002D327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3</w:t>
      </w:r>
      <w:r w:rsidR="003A51F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299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 201</w:t>
      </w:r>
      <w:r w:rsidR="003A51F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8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рік) 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осіб закрито у зв’язку із закінченням строків, передбачених статтею 38 Кодексу України про адміністративні правопорушення, </w:t>
      </w:r>
      <w:r w:rsidR="004868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1028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звільнено від адміністративної відповідальності за відсутністю складу правопорушення 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(</w:t>
      </w:r>
      <w:r w:rsidR="003A51F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732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201</w:t>
      </w:r>
      <w:r w:rsidR="003A51F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8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рік).</w:t>
      </w:r>
    </w:p>
    <w:p w:rsidR="00DB66B5" w:rsidRPr="00DB66B5" w:rsidRDefault="00DB66B5" w:rsidP="00E050B4">
      <w:pPr>
        <w:spacing w:after="8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адміністративної відповідальності притягнуто </w:t>
      </w:r>
      <w:r w:rsidR="002D32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88</w:t>
      </w:r>
      <w:r w:rsidR="00036E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57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осіб 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(що на </w:t>
      </w:r>
      <w:r w:rsidR="00036E5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38</w:t>
      </w:r>
      <w:r w:rsidR="002D327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осіб менше, в порівнянні з попереднім періодом)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Аналіз застосованих судами адміністративних стягнень свідчить, що </w:t>
      </w:r>
      <w:r w:rsidR="00036E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8142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або </w:t>
      </w:r>
      <w:r w:rsidR="00427F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="001906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% ос</w:t>
      </w:r>
      <w:r w:rsidR="00E232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</w:t>
      </w:r>
      <w:r w:rsidR="00E232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притягнутих до адміністративної відповідальності –оштрафовано; </w:t>
      </w:r>
      <w:r w:rsidR="00036E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30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або </w:t>
      </w:r>
      <w:r w:rsidR="001906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0,3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% правопорушників позбавлено спеціального права, адміністративний арешт – </w:t>
      </w:r>
      <w:r w:rsidR="00036E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70</w:t>
      </w:r>
      <w:r w:rsidR="002D32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або </w:t>
      </w:r>
      <w:r w:rsidR="001906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0,7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%, громадські роботи – </w:t>
      </w:r>
      <w:r w:rsidR="00036E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161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або </w:t>
      </w:r>
      <w:r w:rsidR="001906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 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%.</w:t>
      </w:r>
    </w:p>
    <w:p w:rsidR="00DB66B5" w:rsidRPr="00DB66B5" w:rsidRDefault="00DB66B5" w:rsidP="00E050B4">
      <w:pPr>
        <w:spacing w:after="8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Адміністративне стягнення (основне і додаткове) у вигляді конфіскації предмета, який став знаряддям вчинення або безпосереднім об’єктом адміністративного правопорушення, застосовано до 1</w:t>
      </w:r>
      <w:r w:rsidR="00036E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30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осіб. </w:t>
      </w:r>
    </w:p>
    <w:p w:rsidR="00E050B4" w:rsidRDefault="00DB66B5" w:rsidP="00E050B4">
      <w:pPr>
        <w:spacing w:after="8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Протягом року на розгляд до судів надійшло </w:t>
      </w:r>
      <w:r w:rsidR="00036E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3062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справ</w:t>
      </w:r>
      <w:r w:rsidR="002D32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 адміністративні правопорушення за ст.173 КУпАП. Із них: </w:t>
      </w:r>
      <w:r w:rsidR="00036E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827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справ було повернуто, </w:t>
      </w:r>
      <w:r w:rsidR="00036E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819</w:t>
      </w:r>
      <w:r w:rsidRPr="00DB6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– для належного оформлення, </w:t>
      </w:r>
      <w:r w:rsidR="00036E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2000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справ розглянуто і накладено стягнення. </w:t>
      </w:r>
    </w:p>
    <w:p w:rsidR="00DB66B5" w:rsidRPr="00DB66B5" w:rsidRDefault="00DB66B5" w:rsidP="00E050B4">
      <w:pPr>
        <w:spacing w:after="8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Основним стягненням було накладення штрафу щодо </w:t>
      </w:r>
      <w:r w:rsidR="00036E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772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осіб. Щодо </w:t>
      </w:r>
      <w:r w:rsidR="00036E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1182</w:t>
      </w:r>
      <w:r w:rsidR="00E232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осіб справи було закрито,</w:t>
      </w:r>
      <w:r w:rsidRPr="00DB6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</w:t>
      </w:r>
      <w:r w:rsidR="00036E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149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осіб застосовано заходи впливу, передбачені ст. 24.1 КУпАП. І тільки щодо </w:t>
      </w:r>
      <w:r w:rsidR="00036E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65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осіб справи закрито за відсутністю події складу адміністративного правопорушення. Динаміку правопорушень за ст.173 КУпАП показано в </w:t>
      </w:r>
      <w:r w:rsidRPr="00DB66B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діаграмі №</w:t>
      </w:r>
      <w:r w:rsidRPr="00DB66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DB66B5" w:rsidRDefault="00DB66B5" w:rsidP="00DB66B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050B4" w:rsidRPr="00F03A3C" w:rsidRDefault="00E050B4" w:rsidP="00DB66B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66B5" w:rsidRPr="00DB66B5" w:rsidRDefault="00DB66B5" w:rsidP="00DB66B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66B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DB66B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DB66B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DB66B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DB66B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DB66B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DB66B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DB66B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DB66B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DB66B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DB66B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DB66B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</w:p>
    <w:p w:rsidR="00CA3112" w:rsidRDefault="00AB3D3C" w:rsidP="00DB66B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                                                     </w:t>
      </w:r>
    </w:p>
    <w:p w:rsidR="00CA3112" w:rsidRDefault="00CA3112" w:rsidP="00DB66B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A3112" w:rsidRDefault="00CA3112" w:rsidP="00DB66B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B66B5" w:rsidRPr="00DB66B5" w:rsidRDefault="00CA3112" w:rsidP="00CA311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                                                            </w:t>
      </w:r>
      <w:r w:rsidR="00AB3D3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  <w:r w:rsidR="00DB66B5" w:rsidRPr="00DB66B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Діаграма №</w:t>
      </w:r>
      <w:r w:rsidR="00DB66B5" w:rsidRPr="00DB66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</w:p>
    <w:p w:rsidR="00DB66B5" w:rsidRPr="00DB66B5" w:rsidRDefault="00DB66B5" w:rsidP="00DB66B5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B66B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Динаміка правопорушень за ст.173 КУпАП</w:t>
      </w:r>
    </w:p>
    <w:p w:rsidR="00DB66B5" w:rsidRPr="00DB66B5" w:rsidRDefault="00DB66B5" w:rsidP="00DB66B5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B66B5" w:rsidRPr="00DB66B5" w:rsidRDefault="00BF6FB8" w:rsidP="00DB66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407025" cy="2934335"/>
            <wp:effectExtent l="0" t="0" r="317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7025" cy="293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66B5" w:rsidRPr="00DB66B5" w:rsidRDefault="00DB66B5" w:rsidP="00DB66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B66B5" w:rsidRPr="00DB66B5" w:rsidRDefault="00DB66B5" w:rsidP="00DB66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B66B5" w:rsidRPr="00DB66B5" w:rsidRDefault="00DB66B5" w:rsidP="00E050B4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</w:t>
      </w:r>
      <w:r w:rsidRPr="00DB6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вчинення адміністративних правопорушень судами накладено стягнення у вигляді штрафу на суму </w:t>
      </w:r>
      <w:r w:rsidR="007D53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036E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5940894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грн., з яких </w:t>
      </w:r>
      <w:r w:rsidR="007D53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59</w:t>
      </w:r>
      <w:r w:rsidR="00036E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01430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 сплачено в добровільному порядку.</w:t>
      </w:r>
    </w:p>
    <w:p w:rsidR="00DB66B5" w:rsidRPr="00DB66B5" w:rsidRDefault="00DB66B5" w:rsidP="00E050B4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Через вчинення правопорушень завдано матеріальної шкоди на суму                  </w:t>
      </w:r>
      <w:r w:rsidR="00036E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31328</w:t>
      </w:r>
      <w:r w:rsidR="001906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грн. Добровільно відшкодовано </w:t>
      </w:r>
      <w:r w:rsidR="008240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31328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грн., що становить </w:t>
      </w:r>
      <w:r w:rsidR="001906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100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% від загальної суми, завданих збитків 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(в 201</w:t>
      </w:r>
      <w:r w:rsidR="003A51F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8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році </w:t>
      </w:r>
      <w:r w:rsidRPr="00DB6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 </w:t>
      </w:r>
      <w:r w:rsidR="007D531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1153</w:t>
      </w:r>
      <w:r w:rsidRPr="00DB66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грн. або 32%).</w:t>
      </w:r>
    </w:p>
    <w:p w:rsidR="00DB66B5" w:rsidRPr="00DB66B5" w:rsidRDefault="00DB66B5" w:rsidP="00DB66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u w:val="single"/>
          <w:lang w:eastAsia="ru-RU"/>
        </w:rPr>
      </w:pPr>
    </w:p>
    <w:p w:rsidR="00DB66B5" w:rsidRPr="00DB66B5" w:rsidRDefault="00DB66B5" w:rsidP="00DB66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u w:val="single"/>
          <w:lang w:eastAsia="ru-RU"/>
        </w:rPr>
      </w:pPr>
    </w:p>
    <w:p w:rsidR="00DB66B5" w:rsidRPr="00DB66B5" w:rsidRDefault="00DB66B5" w:rsidP="00DB66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B66B5">
        <w:rPr>
          <w:rFonts w:ascii="Times New Roman" w:eastAsia="Times New Roman" w:hAnsi="Times New Roman" w:cs="Times New Roman"/>
          <w:b/>
          <w:color w:val="000000"/>
          <w:sz w:val="28"/>
          <w:szCs w:val="24"/>
          <w:u w:val="single"/>
          <w:lang w:val="uk-UA" w:eastAsia="ru-RU"/>
        </w:rPr>
        <w:t>Висновок</w:t>
      </w:r>
    </w:p>
    <w:p w:rsidR="004313D6" w:rsidRDefault="00DB66B5" w:rsidP="00E050B4">
      <w:pPr>
        <w:ind w:firstLine="708"/>
        <w:jc w:val="both"/>
      </w:pPr>
      <w:r w:rsidRPr="00DB66B5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>Отже, в 201</w:t>
      </w:r>
      <w:r w:rsidR="003A51F5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>9</w:t>
      </w:r>
      <w:r w:rsidRPr="00DB66B5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 xml:space="preserve"> році у судах спостерігається тенденція щодо збільшення кількості судових справ, матеріалів. Так, протягом року перебувало </w:t>
      </w:r>
      <w:r w:rsidR="00824090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 xml:space="preserve">29568 </w:t>
      </w:r>
      <w:r w:rsidRPr="00DB66B5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 xml:space="preserve">кримінальних проваджень, справ та матеріалів, </w:t>
      </w:r>
      <w:r w:rsidR="00824090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>1568</w:t>
      </w:r>
      <w:r w:rsidRPr="00DB66B5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 xml:space="preserve"> адміністративних справ, матеріалів, </w:t>
      </w:r>
      <w:r w:rsidR="00792702" w:rsidRPr="0079270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</w:t>
      </w:r>
      <w:r w:rsidR="00824090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>7138</w:t>
      </w:r>
      <w:r w:rsidRPr="00DB66B5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 xml:space="preserve"> цивільних справ, матеріалів та </w:t>
      </w:r>
      <w:r w:rsidR="00792702" w:rsidRPr="0079270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</w:t>
      </w:r>
      <w:r w:rsidR="00824090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>9722</w:t>
      </w:r>
      <w:r w:rsidRPr="00DB66B5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 xml:space="preserve"> справ</w:t>
      </w:r>
      <w:r w:rsidR="00B44293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>и</w:t>
      </w:r>
      <w:r w:rsidRPr="00DB66B5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 xml:space="preserve"> про адміністративні правопорушення</w:t>
      </w:r>
      <w:r w:rsidR="00E050B4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>.</w:t>
      </w:r>
    </w:p>
    <w:sectPr w:rsidR="004313D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66B5"/>
    <w:rsid w:val="00017015"/>
    <w:rsid w:val="00026560"/>
    <w:rsid w:val="00027AEC"/>
    <w:rsid w:val="00036E51"/>
    <w:rsid w:val="000629DA"/>
    <w:rsid w:val="00063767"/>
    <w:rsid w:val="00074361"/>
    <w:rsid w:val="000A4E5D"/>
    <w:rsid w:val="000E251B"/>
    <w:rsid w:val="000E7C4E"/>
    <w:rsid w:val="000F4D1A"/>
    <w:rsid w:val="000F52D0"/>
    <w:rsid w:val="0013025E"/>
    <w:rsid w:val="00141DF0"/>
    <w:rsid w:val="0017026E"/>
    <w:rsid w:val="001702F7"/>
    <w:rsid w:val="001839D0"/>
    <w:rsid w:val="00190696"/>
    <w:rsid w:val="001A6C35"/>
    <w:rsid w:val="001D312F"/>
    <w:rsid w:val="001E3949"/>
    <w:rsid w:val="002128A0"/>
    <w:rsid w:val="00216C6F"/>
    <w:rsid w:val="0023116F"/>
    <w:rsid w:val="00263017"/>
    <w:rsid w:val="002A53F3"/>
    <w:rsid w:val="002C13AD"/>
    <w:rsid w:val="002D327E"/>
    <w:rsid w:val="002F40E6"/>
    <w:rsid w:val="00310C2C"/>
    <w:rsid w:val="0033777C"/>
    <w:rsid w:val="003461D5"/>
    <w:rsid w:val="00361C5F"/>
    <w:rsid w:val="0039371E"/>
    <w:rsid w:val="00393B33"/>
    <w:rsid w:val="003A51F5"/>
    <w:rsid w:val="003E15BF"/>
    <w:rsid w:val="003E5577"/>
    <w:rsid w:val="003E7623"/>
    <w:rsid w:val="003F31D9"/>
    <w:rsid w:val="00427F4C"/>
    <w:rsid w:val="004313D6"/>
    <w:rsid w:val="00486823"/>
    <w:rsid w:val="0049644B"/>
    <w:rsid w:val="0049765E"/>
    <w:rsid w:val="004D5E46"/>
    <w:rsid w:val="004D6C8A"/>
    <w:rsid w:val="004F0E6E"/>
    <w:rsid w:val="00531D09"/>
    <w:rsid w:val="00584E3B"/>
    <w:rsid w:val="005B3C7C"/>
    <w:rsid w:val="005D60B3"/>
    <w:rsid w:val="005E3386"/>
    <w:rsid w:val="005E5838"/>
    <w:rsid w:val="006214E4"/>
    <w:rsid w:val="00692726"/>
    <w:rsid w:val="006E7EA3"/>
    <w:rsid w:val="007107F6"/>
    <w:rsid w:val="00713A40"/>
    <w:rsid w:val="00743BBB"/>
    <w:rsid w:val="00792702"/>
    <w:rsid w:val="007A7E0E"/>
    <w:rsid w:val="007D5311"/>
    <w:rsid w:val="00806EA2"/>
    <w:rsid w:val="00813FC9"/>
    <w:rsid w:val="00824090"/>
    <w:rsid w:val="00824524"/>
    <w:rsid w:val="008347A1"/>
    <w:rsid w:val="00851FD5"/>
    <w:rsid w:val="00867478"/>
    <w:rsid w:val="00874016"/>
    <w:rsid w:val="00897640"/>
    <w:rsid w:val="008A59AD"/>
    <w:rsid w:val="008E4826"/>
    <w:rsid w:val="009001B0"/>
    <w:rsid w:val="00917F0F"/>
    <w:rsid w:val="009358AC"/>
    <w:rsid w:val="009516D6"/>
    <w:rsid w:val="009516DC"/>
    <w:rsid w:val="00955445"/>
    <w:rsid w:val="00972F02"/>
    <w:rsid w:val="0098315E"/>
    <w:rsid w:val="009C501C"/>
    <w:rsid w:val="009D4B1B"/>
    <w:rsid w:val="009D6E88"/>
    <w:rsid w:val="009E0FB4"/>
    <w:rsid w:val="009E2467"/>
    <w:rsid w:val="00A03217"/>
    <w:rsid w:val="00A425E1"/>
    <w:rsid w:val="00A8020F"/>
    <w:rsid w:val="00AB1987"/>
    <w:rsid w:val="00AB3D3C"/>
    <w:rsid w:val="00AF2187"/>
    <w:rsid w:val="00AF2F62"/>
    <w:rsid w:val="00B04009"/>
    <w:rsid w:val="00B24CE2"/>
    <w:rsid w:val="00B44293"/>
    <w:rsid w:val="00B53F24"/>
    <w:rsid w:val="00BA0105"/>
    <w:rsid w:val="00BA37AE"/>
    <w:rsid w:val="00BC1E75"/>
    <w:rsid w:val="00BC296E"/>
    <w:rsid w:val="00BF0A94"/>
    <w:rsid w:val="00BF6FB8"/>
    <w:rsid w:val="00C200C0"/>
    <w:rsid w:val="00C26FB6"/>
    <w:rsid w:val="00C6776C"/>
    <w:rsid w:val="00C77EC6"/>
    <w:rsid w:val="00C830CA"/>
    <w:rsid w:val="00CA3112"/>
    <w:rsid w:val="00D05DA9"/>
    <w:rsid w:val="00D16495"/>
    <w:rsid w:val="00D46D41"/>
    <w:rsid w:val="00D559E8"/>
    <w:rsid w:val="00D73ACE"/>
    <w:rsid w:val="00D8140A"/>
    <w:rsid w:val="00DB66B5"/>
    <w:rsid w:val="00DF4162"/>
    <w:rsid w:val="00E050B4"/>
    <w:rsid w:val="00E23296"/>
    <w:rsid w:val="00E80171"/>
    <w:rsid w:val="00E83C2A"/>
    <w:rsid w:val="00E95BAC"/>
    <w:rsid w:val="00ED4BC3"/>
    <w:rsid w:val="00EE5BED"/>
    <w:rsid w:val="00EF1548"/>
    <w:rsid w:val="00F00E31"/>
    <w:rsid w:val="00F03A3C"/>
    <w:rsid w:val="00F141F6"/>
    <w:rsid w:val="00F32908"/>
    <w:rsid w:val="00F4335F"/>
    <w:rsid w:val="00F460C2"/>
    <w:rsid w:val="00F87658"/>
    <w:rsid w:val="00FB30BE"/>
    <w:rsid w:val="00FC1997"/>
    <w:rsid w:val="00FD4121"/>
    <w:rsid w:val="00FE17D6"/>
    <w:rsid w:val="00FE5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053AE5-470A-4C8E-8561-0D89B843E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DB66B5"/>
  </w:style>
  <w:style w:type="character" w:styleId="a3">
    <w:name w:val="page number"/>
    <w:basedOn w:val="a0"/>
    <w:rsid w:val="00DB66B5"/>
  </w:style>
  <w:style w:type="paragraph" w:styleId="a4">
    <w:name w:val="header"/>
    <w:basedOn w:val="a"/>
    <w:link w:val="a5"/>
    <w:rsid w:val="00DB66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ій колонтитул Знак"/>
    <w:basedOn w:val="a0"/>
    <w:link w:val="a4"/>
    <w:rsid w:val="00DB66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semiHidden/>
    <w:rsid w:val="00DB66B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у виносці Знак"/>
    <w:basedOn w:val="a0"/>
    <w:link w:val="a6"/>
    <w:semiHidden/>
    <w:rsid w:val="00DB66B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D8B90-A229-43B0-9618-798703676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9</Pages>
  <Words>8146</Words>
  <Characters>4644</Characters>
  <Application>Microsoft Office Word</Application>
  <DocSecurity>0</DocSecurity>
  <Lines>38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Твердохліб Сергій</cp:lastModifiedBy>
  <cp:revision>11</cp:revision>
  <cp:lastPrinted>2019-01-21T14:30:00Z</cp:lastPrinted>
  <dcterms:created xsi:type="dcterms:W3CDTF">2020-01-31T08:19:00Z</dcterms:created>
  <dcterms:modified xsi:type="dcterms:W3CDTF">2020-02-03T06:45:00Z</dcterms:modified>
</cp:coreProperties>
</file>